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spacing w:after="200" w:lineRule="auto"/>
        <w:contextualSpacing w:val="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Divadlo DISK                                                                                        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4423410</wp:posOffset>
            </wp:positionH>
            <wp:positionV relativeFrom="paragraph">
              <wp:posOffset>0</wp:posOffset>
            </wp:positionV>
            <wp:extent cx="1607820" cy="1630680"/>
            <wp:effectExtent b="0" l="0" r="0" t="0"/>
            <wp:wrapSquare wrapText="bothSides" distB="0" distT="0" distL="114300" distR="114300"/>
            <wp:docPr descr="https://lh5.googleusercontent.com/-BRrW9OkBWwe3jxVgqaQE9qDf3VQDR08STW8-kshClbX-T4uRRvH1EMIZ-mUSq7-oDSvZuh4WnAjHx5qJPeapTE3XCOhO0-HCQMrIRT3UXvW-5gUcXeuC2Ae9Dr934E3-CmLPze23UYSxzX00Q" id="1" name="image2.png"/>
            <a:graphic>
              <a:graphicData uri="http://schemas.openxmlformats.org/drawingml/2006/picture">
                <pic:pic>
                  <pic:nvPicPr>
                    <pic:cNvPr descr="https://lh5.googleusercontent.com/-BRrW9OkBWwe3jxVgqaQE9qDf3VQDR08STW8-kshClbX-T4uRRvH1EMIZ-mUSq7-oDSvZuh4WnAjHx5qJPeapTE3XCOhO0-HCQMrIRT3UXvW-5gUcXeuC2Ae9Dr934E3-CmLPze23UYSxzX00Q"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07820" cy="16306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1">
      <w:pPr>
        <w:contextualSpacing w:val="0"/>
        <w:rPr>
          <w:rFonts w:ascii="Calibri" w:cs="Calibri" w:eastAsia="Calibri" w:hAnsi="Calibri"/>
          <w:b w:val="1"/>
          <w:color w:val="000000"/>
          <w:sz w:val="48"/>
          <w:szCs w:val="48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Divadelní fakulta AMU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Karlova 26, 116 65 Praha 1 </w:t>
      </w:r>
    </w:p>
    <w:p w:rsidR="00000000" w:rsidDel="00000000" w:rsidP="00000000" w:rsidRDefault="00000000" w:rsidRPr="00000000" w14:paraId="00000003">
      <w:pPr>
        <w:contextualSpacing w:val="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tel.: +420 234 244 254    </w:t>
      </w:r>
    </w:p>
    <w:p w:rsidR="00000000" w:rsidDel="00000000" w:rsidP="00000000" w:rsidRDefault="00000000" w:rsidRPr="00000000" w14:paraId="00000004">
      <w:pPr>
        <w:contextualSpacing w:val="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tel.: +420 234 244 253</w:t>
      </w: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                                                                        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00" w:lineRule="auto"/>
        <w:contextualSpacing w:val="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e-mail: </w:t>
      </w:r>
      <w:r w:rsidDel="00000000" w:rsidR="00000000" w:rsidRPr="00000000">
        <w:rPr>
          <w:rFonts w:ascii="Calibri" w:cs="Calibri" w:eastAsia="Calibri" w:hAnsi="Calibri"/>
          <w:color w:val="0000ff"/>
          <w:u w:val="single"/>
          <w:rtl w:val="0"/>
        </w:rPr>
        <w:t xml:space="preserve">disk@divadlodisk.cz   </w:t>
        <w:br w:type="textWrapping"/>
        <w:t xml:space="preserve">www.divadlodisk.cz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contextualSpacing w:val="0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contextualSpacing w:val="0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contextualSpacing w:val="0"/>
        <w:jc w:val="center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sz w:val="32"/>
          <w:szCs w:val="32"/>
          <w:rtl w:val="0"/>
        </w:rPr>
        <w:t xml:space="preserve">Cizinec hledá a hledá. V září se ubytuje v divadle DISK. </w:t>
      </w:r>
    </w:p>
    <w:p w:rsidR="00000000" w:rsidDel="00000000" w:rsidP="00000000" w:rsidRDefault="00000000" w:rsidRPr="00000000" w14:paraId="00000009">
      <w:pPr>
        <w:spacing w:line="360" w:lineRule="auto"/>
        <w:contextualSpacing w:val="0"/>
        <w:jc w:val="center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contextualSpacing w:val="0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/Praha,6.8.2018/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Čtvrtý ročník studentů Katedry činoherního divadla pražské DAMU chystá na začátek nové divadelní sezóny premiéru v pořadí druhé absolventské inscenace. Volba padla na román významného českého spisovatele Egona Hostovského </w:t>
      </w:r>
      <w:r w:rsidDel="00000000" w:rsidR="00000000" w:rsidRPr="00000000">
        <w:rPr>
          <w:rFonts w:ascii="Calibri" w:cs="Calibri" w:eastAsia="Calibri" w:hAnsi="Calibri"/>
          <w:b w:val="1"/>
          <w:i w:val="1"/>
          <w:rtl w:val="0"/>
        </w:rPr>
        <w:t xml:space="preserve">Cizinec hledá byt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. V režii Tomáše Loužného bude původní dramatizace uvedena 15. 9. 2018 v Divadle DISK.  </w:t>
      </w:r>
    </w:p>
    <w:p w:rsidR="00000000" w:rsidDel="00000000" w:rsidP="00000000" w:rsidRDefault="00000000" w:rsidRPr="00000000" w14:paraId="0000000B">
      <w:pPr>
        <w:spacing w:line="360" w:lineRule="auto"/>
        <w:contextualSpacing w:val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contextualSpacing w:val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Český lékař Václav Marek přijíždí do New Yorku, aby dokončil svůj přelomový výzkum v oblasti moderní medicíny. Naráží však na přízemní problém. Řeší, kde se ubytovat. S představou ideálního 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místa i podmínek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ke své práci bloudí ulicemi New Yorku, střetává se s jeho různorodými obyvateli, vinou vnějších okolností i svou vlastní se dostává do střetů, drobných i větších konfliktů a nesnází.</w:t>
      </w:r>
    </w:p>
    <w:p w:rsidR="00000000" w:rsidDel="00000000" w:rsidP="00000000" w:rsidRDefault="00000000" w:rsidRPr="00000000" w14:paraId="0000000D">
      <w:pPr>
        <w:spacing w:line="360" w:lineRule="auto"/>
        <w:contextualSpacing w:val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contextualSpacing w:val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„Klíčový motiv hledání, </w:t>
      </w:r>
      <w:r w:rsidDel="00000000" w:rsidR="00000000" w:rsidRPr="00000000">
        <w:rPr>
          <w:rFonts w:ascii="Calibri" w:cs="Calibri" w:eastAsia="Calibri" w:hAnsi="Calibri"/>
          <w:i w:val="1"/>
          <w:highlight w:val="whit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highlight w:val="white"/>
          <w:rtl w:val="0"/>
        </w:rPr>
        <w:t xml:space="preserve">obsažený už v samotném názvu Hostovského románu</w:t>
      </w:r>
      <w:r w:rsidDel="00000000" w:rsidR="00000000" w:rsidRPr="00000000">
        <w:rPr>
          <w:rFonts w:ascii="Calibri" w:cs="Calibri" w:eastAsia="Calibri" w:hAnsi="Calibri"/>
          <w:i w:val="1"/>
          <w:highlight w:val="white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je základní vlastností člověka, a na různých úrovních s ní operujeme na denní bázi. Hledáme partnery, odpovědi, informace. Hostovského cizinec jako by společně s bytem hledal i adekvátní komunikační klíč, jak jednat s ostatními lidmi. Jak zvládnout běžnou komunikaci se sousedem, domácím, přítelem. Jak překlenout trapnost banálních rozhovorů, omluvných frází a vynucovaných zdvořilostí, které jej odvádějí od skutečného poslání. A tak si místo vytváření podmínek pro formulování vyššího smyslu tyto podmínky hledá. Přes inzerát a agentury,“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vysvětluje dramatrugyně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Kateřina Slezáková.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line="360" w:lineRule="auto"/>
        <w:contextualSpacing w:val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contextualSpacing w:val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Přestože román vznikl koncem čtyřicátých let minulého století a reflektuje autorovy pocity z doby emigrace, obsahuje podle režiséra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Tomáše Loužného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nepopiratelné aktuální rysy. </w:t>
      </w:r>
      <w:r w:rsidDel="00000000" w:rsidR="00000000" w:rsidRPr="00000000">
        <w:rPr>
          <w:rFonts w:ascii="Calibri" w:cs="Calibri" w:eastAsia="Calibri" w:hAnsi="Calibri"/>
          <w:i w:val="1"/>
          <w:color w:val="000000"/>
          <w:rtl w:val="0"/>
        </w:rPr>
        <w:t xml:space="preserve">„Podivný sled epizod na cestě doktora Marka za velkým životním posláním a neznámou ženou na druhé straně telefonu totiž představuje nenásilnou paralelu současnosti.“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 I to je jeden z hlavních důvodů, proč se režisér společně s dramaturgyní rozhodli inscenovat právě dílo Egona Hostovského.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contextualSpacing w:val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Dramatizace románu podtrhuje její silný dramatický potenciál, epizodní charakter příběhu </w:t>
        <w:br w:type="textWrapping"/>
        <w:t xml:space="preserve">i postupný psychologický rozpad hlavního hrdiny. </w:t>
      </w:r>
      <w:r w:rsidDel="00000000" w:rsidR="00000000" w:rsidRPr="00000000">
        <w:rPr>
          <w:rFonts w:ascii="Calibri" w:cs="Calibri" w:eastAsia="Calibri" w:hAnsi="Calibri"/>
          <w:i w:val="1"/>
          <w:color w:val="000000"/>
          <w:rtl w:val="0"/>
        </w:rPr>
        <w:t xml:space="preserve">„Snaha zachovat v průběhu procesu vzniku inscenace autorovu poetiku zároveň s nutností přizpůsobit ji potřebám jeviště je pro celý inscenační tým velkou výzvou. S herci se proto během zkoušení snažíme postihnout Hostovského lehce absurdní humor spojený s pocity vykořeněnosti člověka v cizím prostředí,“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dodává Loužný. </w:t>
      </w:r>
    </w:p>
    <w:p w:rsidR="00000000" w:rsidDel="00000000" w:rsidP="00000000" w:rsidRDefault="00000000" w:rsidRPr="00000000" w14:paraId="00000012">
      <w:pPr>
        <w:spacing w:line="360" w:lineRule="auto"/>
        <w:contextualSpacing w:val="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contextualSpacing w:val="0"/>
        <w:jc w:val="both"/>
        <w:rPr>
          <w:rFonts w:ascii="Calibri" w:cs="Calibri" w:eastAsia="Calibri" w:hAnsi="Calibri"/>
          <w:i w:val="1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Scénografii spolu s kostýmy navrhla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Kateřina Jirmanová Soukupová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</w:t>
      </w:r>
      <w:r w:rsidDel="00000000" w:rsidR="00000000" w:rsidRPr="00000000">
        <w:rPr>
          <w:rFonts w:ascii="Calibri" w:cs="Calibri" w:eastAsia="Calibri" w:hAnsi="Calibri"/>
          <w:i w:val="1"/>
          <w:color w:val="000000"/>
          <w:rtl w:val="0"/>
        </w:rPr>
        <w:t xml:space="preserve">„Hlavní postava doktora Marka je sama o sobě záhadou a některé části hry na mne působí až hororově. Proto mezi mé inspirační zdroje patří mimo jiné také staré hororové filmy. U kostýmů zároveň používám jistý eklekticismus, protože se nejedná o dobový záměr. Každá postava tak může působit jako z jiného světa, země či doby,“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poodhaluje Soukupová záměr výtvarné složky inscenace.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contextualSpacing w:val="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contextualSpacing w:val="0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INFORMACE O INSCENACI</w:t>
      </w:r>
    </w:p>
    <w:p w:rsidR="00000000" w:rsidDel="00000000" w:rsidP="00000000" w:rsidRDefault="00000000" w:rsidRPr="00000000" w14:paraId="00000016">
      <w:pPr>
        <w:contextualSpacing w:val="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Autor: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Egon Hostovský</w:t>
      </w:r>
    </w:p>
    <w:p w:rsidR="00000000" w:rsidDel="00000000" w:rsidP="00000000" w:rsidRDefault="00000000" w:rsidRPr="00000000" w14:paraId="00000017">
      <w:pPr>
        <w:contextualSpacing w:val="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Dramatizace: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Tomáš Loužný, Kateřina Slezáková</w:t>
      </w:r>
    </w:p>
    <w:p w:rsidR="00000000" w:rsidDel="00000000" w:rsidP="00000000" w:rsidRDefault="00000000" w:rsidRPr="00000000" w14:paraId="00000018">
      <w:pPr>
        <w:contextualSpacing w:val="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Režie: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Tomáš Loužný</w:t>
      </w:r>
    </w:p>
    <w:p w:rsidR="00000000" w:rsidDel="00000000" w:rsidP="00000000" w:rsidRDefault="00000000" w:rsidRPr="00000000" w14:paraId="00000019">
      <w:pPr>
        <w:contextualSpacing w:val="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Dramaturgie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: Kateřina Slezáková</w:t>
      </w:r>
    </w:p>
    <w:p w:rsidR="00000000" w:rsidDel="00000000" w:rsidP="00000000" w:rsidRDefault="00000000" w:rsidRPr="00000000" w14:paraId="0000001A">
      <w:pPr>
        <w:contextualSpacing w:val="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Scéna a kostýmy: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Kateřina Jirmanová Soukupová</w:t>
      </w:r>
    </w:p>
    <w:p w:rsidR="00000000" w:rsidDel="00000000" w:rsidP="00000000" w:rsidRDefault="00000000" w:rsidRPr="00000000" w14:paraId="0000001B">
      <w:pPr>
        <w:contextualSpacing w:val="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Hudba: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Ivo Sedláček</w:t>
      </w:r>
    </w:p>
    <w:p w:rsidR="00000000" w:rsidDel="00000000" w:rsidP="00000000" w:rsidRDefault="00000000" w:rsidRPr="00000000" w14:paraId="0000001C">
      <w:pPr>
        <w:contextualSpacing w:val="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Asistence scény a kostýmů: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Pavlína Chroňáková, Zuzana Štěpančíková</w:t>
      </w:r>
    </w:p>
    <w:p w:rsidR="00000000" w:rsidDel="00000000" w:rsidP="00000000" w:rsidRDefault="00000000" w:rsidRPr="00000000" w14:paraId="0000001D">
      <w:pPr>
        <w:contextualSpacing w:val="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Vedoucí produkce: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 Kateřina Rundová</w:t>
      </w:r>
    </w:p>
    <w:p w:rsidR="00000000" w:rsidDel="00000000" w:rsidP="00000000" w:rsidRDefault="00000000" w:rsidRPr="00000000" w14:paraId="0000001E">
      <w:pPr>
        <w:contextualSpacing w:val="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Produkce: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Adam Bureš, Martina Diblíková</w:t>
      </w:r>
    </w:p>
    <w:p w:rsidR="00000000" w:rsidDel="00000000" w:rsidP="00000000" w:rsidRDefault="00000000" w:rsidRPr="00000000" w14:paraId="0000001F">
      <w:pPr>
        <w:contextualSpacing w:val="0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contextualSpacing w:val="0"/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HRAJÍ STUDENTI 4. ROČNÍKU KATEDRY ČINOHERNÍHO DIVADLA</w:t>
      </w:r>
    </w:p>
    <w:p w:rsidR="00000000" w:rsidDel="00000000" w:rsidP="00000000" w:rsidRDefault="00000000" w:rsidRPr="00000000" w14:paraId="00000021">
      <w:pPr>
        <w:contextualSpacing w:val="0"/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contextualSpacing w:val="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Sára Affašová, Michaela Gatialová, Pepa Honzík, Petr Jeřábek, Adam Langer, Barbora Poláchová, Jakub Svojanovský (student 3.roč.), Martina Šindelářová </w:t>
      </w:r>
    </w:p>
    <w:p w:rsidR="00000000" w:rsidDel="00000000" w:rsidP="00000000" w:rsidRDefault="00000000" w:rsidRPr="00000000" w14:paraId="00000023">
      <w:pPr>
        <w:contextualSpacing w:val="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contextualSpacing w:val="0"/>
        <w:jc w:val="both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PEDAGOGICKÉ VEDENÍ ROČNÍKU</w:t>
      </w:r>
    </w:p>
    <w:p w:rsidR="00000000" w:rsidDel="00000000" w:rsidP="00000000" w:rsidRDefault="00000000" w:rsidRPr="00000000" w14:paraId="00000025">
      <w:pPr>
        <w:contextualSpacing w:val="0"/>
        <w:jc w:val="both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240" w:lineRule="auto"/>
        <w:contextualSpacing w:val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doc. Mgr. Jan Hančil; MgA. Juraj Deák; MgA.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Jaroslava Šiktancová, Ph.D.; MgA. Lukáš Hlavica; MgA. Marie Štípková; MgA. Martina Bezoušková; doc. Mgr. Andrea Králová, Ph.D.; MgA. Michal Lázňovský, Ph.D. </w:t>
      </w:r>
    </w:p>
    <w:p w:rsidR="00000000" w:rsidDel="00000000" w:rsidP="00000000" w:rsidRDefault="00000000" w:rsidRPr="00000000" w14:paraId="00000027">
      <w:pPr>
        <w:contextualSpacing w:val="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veřejná generální zkouška: 14. 9. 2018 v 11:00</w:t>
      </w:r>
    </w:p>
    <w:p w:rsidR="00000000" w:rsidDel="00000000" w:rsidP="00000000" w:rsidRDefault="00000000" w:rsidRPr="00000000" w14:paraId="00000028">
      <w:pPr>
        <w:contextualSpacing w:val="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premiéra: 15. 9. 2018 v 19:30 v divadle DISK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contextualSpacing w:val="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nejbližší reprízy: 17., 23. 9. a 2., 3. 10. 2018  v 19:30</w:t>
      </w:r>
    </w:p>
    <w:p w:rsidR="00000000" w:rsidDel="00000000" w:rsidP="00000000" w:rsidRDefault="00000000" w:rsidRPr="00000000" w14:paraId="0000002A">
      <w:pPr>
        <w:contextualSpacing w:val="0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60" w:lineRule="auto"/>
        <w:contextualSpacing w:val="0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Vstupenky jsou k dostání buď online na </w:t>
      </w:r>
      <w:hyperlink r:id="rId7">
        <w:r w:rsidDel="00000000" w:rsidR="00000000" w:rsidRPr="00000000">
          <w:rPr>
            <w:rFonts w:ascii="Calibri" w:cs="Calibri" w:eastAsia="Calibri" w:hAnsi="Calibri"/>
            <w:color w:val="0000ff"/>
            <w:sz w:val="22"/>
            <w:szCs w:val="22"/>
            <w:u w:val="single"/>
            <w:rtl w:val="0"/>
          </w:rPr>
          <w:t xml:space="preserve">www.divadlodisk.cz</w:t>
        </w:r>
      </w:hyperlink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 nebo v pokladně divadla (ve všední dny od 16:00 do 19:30 a o víkendu vždy hodinu před představením).</w:t>
      </w:r>
    </w:p>
    <w:p w:rsidR="00000000" w:rsidDel="00000000" w:rsidP="00000000" w:rsidRDefault="00000000" w:rsidRPr="00000000" w14:paraId="0000002C">
      <w:pPr>
        <w:spacing w:line="360" w:lineRule="auto"/>
        <w:contextualSpacing w:val="0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Základní vstupné je 160 Kč, zvýhodněné 100 Kč (pro studenty/ senior/ ZTP). </w:t>
      </w:r>
    </w:p>
    <w:p w:rsidR="00000000" w:rsidDel="00000000" w:rsidP="00000000" w:rsidRDefault="00000000" w:rsidRPr="00000000" w14:paraId="0000002D">
      <w:pPr>
        <w:spacing w:line="360" w:lineRule="auto"/>
        <w:contextualSpacing w:val="0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Kontakt:</w:t>
      </w:r>
    </w:p>
    <w:p w:rsidR="00000000" w:rsidDel="00000000" w:rsidP="00000000" w:rsidRDefault="00000000" w:rsidRPr="00000000" w14:paraId="0000002E">
      <w:pPr>
        <w:spacing w:line="360" w:lineRule="auto"/>
        <w:contextualSpacing w:val="0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Kristýna Šestáková, propagace a PR divadla Disk: </w:t>
      </w:r>
      <w:hyperlink r:id="rId8">
        <w:r w:rsidDel="00000000" w:rsidR="00000000" w:rsidRPr="00000000">
          <w:rPr>
            <w:rFonts w:ascii="Calibri" w:cs="Calibri" w:eastAsia="Calibri" w:hAnsi="Calibri"/>
            <w:color w:val="0000ff"/>
            <w:sz w:val="22"/>
            <w:szCs w:val="22"/>
            <w:u w:val="single"/>
            <w:rtl w:val="0"/>
          </w:rPr>
          <w:t xml:space="preserve">kristyna.sestakova@divadlodisk.cz</w:t>
        </w:r>
      </w:hyperlink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, +420 602 578 145</w:t>
      </w:r>
    </w:p>
    <w:p w:rsidR="00000000" w:rsidDel="00000000" w:rsidP="00000000" w:rsidRDefault="00000000" w:rsidRPr="00000000" w14:paraId="0000002F">
      <w:pPr>
        <w:spacing w:line="360" w:lineRule="auto"/>
        <w:contextualSpacing w:val="0"/>
        <w:rPr>
          <w:rFonts w:ascii="Calibri" w:cs="Calibri" w:eastAsia="Calibri" w:hAnsi="Calibri"/>
          <w:color w:val="000000"/>
          <w:sz w:val="22"/>
          <w:szCs w:val="22"/>
        </w:rPr>
      </w:pPr>
      <w:bookmarkStart w:colFirst="0" w:colLast="0" w:name="_gjdgxs" w:id="0"/>
      <w:bookmarkEnd w:id="0"/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Martina Diblíková, produkce inscenace: </w:t>
      </w:r>
      <w:hyperlink r:id="rId9">
        <w:r w:rsidDel="00000000" w:rsidR="00000000" w:rsidRPr="00000000">
          <w:rPr>
            <w:rFonts w:ascii="Calibri" w:cs="Calibri" w:eastAsia="Calibri" w:hAnsi="Calibri"/>
            <w:color w:val="0000ff"/>
            <w:sz w:val="22"/>
            <w:szCs w:val="22"/>
            <w:u w:val="single"/>
            <w:rtl w:val="0"/>
          </w:rPr>
          <w:t xml:space="preserve">diblikova.martina@email.cz</w:t>
        </w:r>
      </w:hyperlink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, +420 604 949 361 </w:t>
      </w:r>
    </w:p>
    <w:sectPr>
      <w:headerReference r:id="rId10" w:type="default"/>
      <w:pgSz w:h="16838" w:w="11906"/>
      <w:pgMar w:bottom="1134" w:top="1134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Georgia"/>
  <w:font w:name="Calibri"/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contextualSpacing w:val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contextualSpacing w:val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360" w:lineRule="auto"/>
      <w:ind w:left="0" w:right="0" w:firstLine="0"/>
      <w:contextualSpacing w:val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  <w:rtl w:val="0"/>
      </w:rPr>
      <w:t xml:space="preserve">Cizinec hledá byt</w:t>
      <w:tab/>
      <w:t xml:space="preserve"> </w:t>
      <w:tab/>
    </w:r>
    <w:r w:rsidDel="00000000" w:rsidR="00000000" w:rsidRPr="00000000">
      <w:rPr>
        <w:rFonts w:ascii="Liberation Serif" w:cs="Liberation Serif" w:eastAsia="Liberation Serif" w:hAnsi="Liberation Serif"/>
        <w:b w:val="1"/>
        <w:i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  <w:rtl w:val="0"/>
      </w:rPr>
      <w:t xml:space="preserve">Tisková zpráva: </w:t>
    </w:r>
    <w:r w:rsidDel="00000000" w:rsidR="00000000" w:rsidRPr="00000000"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  <w:rtl w:val="0"/>
      </w:rPr>
      <w:t xml:space="preserve">V Praze dne 6. 8. 2018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Liberation Serif" w:cs="Liberation Serif" w:eastAsia="Liberation Serif" w:hAnsi="Liberation Serif"/>
        <w:color w:val="00000a"/>
        <w:sz w:val="24"/>
        <w:szCs w:val="24"/>
        <w:lang w:val="cs-CZ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100" w:before="100" w:lineRule="auto"/>
    </w:pPr>
    <w:rPr>
      <w:rFonts w:ascii="Times New Roman" w:cs="Times New Roman" w:eastAsia="Times New Roman" w:hAnsi="Times New Roman"/>
      <w:b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hyperlink" Target="mailto:diblikova.martina@email.cz" TargetMode="Externa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yperlink" Target="http://www.divadlodisk.cz/" TargetMode="External"/><Relationship Id="rId8" Type="http://schemas.openxmlformats.org/officeDocument/2006/relationships/hyperlink" Target="mailto:kristyna.sestakova@divadlodi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