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Bdění pro Ukrajinu, charitativní přenos pořádaný studenty v Národním divadle</w:t>
      </w:r>
    </w:p>
    <w:p w:rsidR="00000000" w:rsidDel="00000000" w:rsidP="00000000" w:rsidRDefault="00000000" w:rsidRPr="00000000" w14:paraId="00000002">
      <w:pPr>
        <w:spacing w:line="240" w:lineRule="auto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Praha, 28. 02. 2022 – Iniciativa Studenti pro Ukrajinu ve spolupráci s Národním divadlem Praha a přidruženými organizacemi </w:t>
      </w:r>
      <w:r w:rsidDel="00000000" w:rsidR="00000000" w:rsidRPr="00000000">
        <w:rPr>
          <w:b w:val="1"/>
          <w:rtl w:val="0"/>
        </w:rPr>
        <w:t xml:space="preserve">pořádají </w:t>
      </w:r>
      <w:r w:rsidDel="00000000" w:rsidR="00000000" w:rsidRPr="00000000">
        <w:rPr>
          <w:b w:val="1"/>
          <w:rtl w:val="0"/>
        </w:rPr>
        <w:t xml:space="preserve">třídenní nepřetržitý přenos </w:t>
      </w:r>
      <w:r w:rsidDel="00000000" w:rsidR="00000000" w:rsidRPr="00000000">
        <w:rPr>
          <w:b w:val="1"/>
          <w:i w:val="1"/>
          <w:rtl w:val="0"/>
        </w:rPr>
        <w:t xml:space="preserve">Bdění pro Ukrajinu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b w:val="1"/>
          <w:color w:val="ff0000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Dobročinný přenos se spustí 2. března </w:t>
      </w:r>
      <w:r w:rsidDel="00000000" w:rsidR="00000000" w:rsidRPr="00000000">
        <w:rPr>
          <w:b w:val="1"/>
          <w:rtl w:val="0"/>
        </w:rPr>
        <w:t xml:space="preserve">od </w:t>
      </w:r>
      <w:r w:rsidDel="00000000" w:rsidR="00000000" w:rsidRPr="00000000">
        <w:rPr>
          <w:b w:val="1"/>
          <w:rtl w:val="0"/>
        </w:rPr>
        <w:t xml:space="preserve">19.00 na webových platformách a sociálních sítích Youtube, Facebook a Instagram. Další média iniciativě nabízejí rozšíření na svých platformách a přenos se bude promítat i v </w:t>
      </w:r>
      <w:r w:rsidDel="00000000" w:rsidR="00000000" w:rsidRPr="00000000">
        <w:rPr>
          <w:b w:val="1"/>
          <w:rtl w:val="0"/>
        </w:rPr>
        <w:t xml:space="preserve">kulturních institucích regionů</w:t>
      </w:r>
      <w:r w:rsidDel="00000000" w:rsidR="00000000" w:rsidRPr="00000000">
        <w:rPr>
          <w:b w:val="1"/>
          <w:rtl w:val="0"/>
        </w:rPr>
        <w:t xml:space="preserve"> České republiky. 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Vysílání zahajuje mimořádné zasedání cyklu ND talks s podtitulem </w:t>
      </w:r>
      <w:r w:rsidDel="00000000" w:rsidR="00000000" w:rsidRPr="00000000">
        <w:rPr>
          <w:b w:val="1"/>
          <w:i w:val="1"/>
          <w:rtl w:val="0"/>
        </w:rPr>
        <w:t xml:space="preserve">Emergency Briefing - Ukrajina</w:t>
      </w:r>
      <w:r w:rsidDel="00000000" w:rsidR="00000000" w:rsidRPr="00000000">
        <w:rPr>
          <w:b w:val="1"/>
          <w:rtl w:val="0"/>
        </w:rPr>
        <w:t xml:space="preserve">, na nějž naváže stream vzkazů, debat a uměleckého programu z Provozní budovy B “Themos” Národního divadla. </w:t>
      </w:r>
    </w:p>
    <w:p w:rsidR="00000000" w:rsidDel="00000000" w:rsidP="00000000" w:rsidRDefault="00000000" w:rsidRPr="00000000" w14:paraId="00000005">
      <w:pPr>
        <w:spacing w:after="240" w:before="280" w:line="336" w:lineRule="auto"/>
        <w:rPr>
          <w:b w:val="1"/>
        </w:rPr>
      </w:pPr>
      <w:r w:rsidDel="00000000" w:rsidR="00000000" w:rsidRPr="00000000">
        <w:rPr>
          <w:i w:val="1"/>
          <w:rtl w:val="0"/>
        </w:rPr>
        <w:t xml:space="preserve">„Prosíme občany České republiky o solidaritu a aktivní pomoc lidem, kteří se v těchto momentech ocitají vlivem kremelské agrese v nesnázích či ohrožení života. Setrvejme a nespoléhejme na dosavadní pohodlí Evropy. </w:t>
      </w:r>
      <w:r w:rsidDel="00000000" w:rsidR="00000000" w:rsidRPr="00000000">
        <w:rPr>
          <w:i w:val="1"/>
          <w:rtl w:val="0"/>
        </w:rPr>
        <w:t xml:space="preserve">Vyzýváme světové společnosti, aby finančně podporovaly Ukrajinu a s okamžitou platností zablokovaly své služby v Ruské federaci</w:t>
      </w:r>
      <w:r w:rsidDel="00000000" w:rsidR="00000000" w:rsidRPr="00000000">
        <w:rPr>
          <w:i w:val="1"/>
          <w:rtl w:val="0"/>
        </w:rPr>
        <w:t xml:space="preserve">.</w:t>
      </w:r>
      <w:r w:rsidDel="00000000" w:rsidR="00000000" w:rsidRPr="00000000">
        <w:rPr>
          <w:i w:val="1"/>
          <w:color w:val="980000"/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Neusínejme! Bděme pro Ukrajinu, která bdí pro nás. Bděme pro principy svobody a budoucnost Europy! “ </w:t>
      </w:r>
      <w:r w:rsidDel="00000000" w:rsidR="00000000" w:rsidRPr="00000000">
        <w:rPr>
          <w:rtl w:val="0"/>
        </w:rPr>
        <w:t xml:space="preserve">uvádějí zástupci iniciativy Studenti pro Ukrajinu.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Přenos bude sloužit nejen jako gesto podpory Ukrajině, ale zároveň bude směrovat diváka na neziskové organizace, například Člověk v tísni, Paměť národa nebo Červený kříž, které mají veřejné sbírky, kam mohou lidé přispět. Akce vzniká ve spolupráci s přidruženými organizacemi, uměleckými seskupeními a umělci z České republiky.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Program bude složený z celé řady vystoupení, připravují se performance, koncerty, loutkové divadlo, scénická čtení a vzkazy herců Národního divadla. Mimo jiné proběhnou i dialogy s odborníky na aktuální situaci ve světovém dění. Mezi již potvrzenými osobnostmi z pražského kulturního prostředí jsou Martin Ryšavý, Václav Kopta, Jan Komínek či Xavier Baumaxa. Kromě Martina Ryšavého se bude účastnit i celá řada dalších pedagogů a studentů AMU. Iniciativa studentů je ohledně celé akce a nově vzniklé organizace v kontaktu a aktivně spolupracuje s rektorátem univerzity. Zájem dalších lidí stát se součástí akce a iniciativy neustále roste.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V neděli 27. února proběhla na Václavském náměstí v Praze demonstrace pořádaná spolkem Milion chvilek, kde se sešly desetitisíce lidí k vyjádření podpory Ukrajině. Na akci vystoupila i za studenty Gabriela Heclová, studentka FAMU, která o připravovaném přenosu promluvila. </w:t>
      </w:r>
      <w:r w:rsidDel="00000000" w:rsidR="00000000" w:rsidRPr="00000000">
        <w:rPr>
          <w:rFonts w:ascii="Lora" w:cs="Lora" w:eastAsia="Lora" w:hAnsi="Lora"/>
          <w:color w:val="05171f"/>
          <w:sz w:val="26"/>
          <w:szCs w:val="26"/>
          <w:highlight w:val="white"/>
          <w:rtl w:val="0"/>
        </w:rPr>
        <w:t xml:space="preserve">"</w:t>
      </w:r>
      <w:r w:rsidDel="00000000" w:rsidR="00000000" w:rsidRPr="00000000">
        <w:rPr>
          <w:i w:val="1"/>
          <w:rtl w:val="0"/>
        </w:rPr>
        <w:t xml:space="preserve">Společně se studenty AMU a dalšími univerzitami jsme se rozhodli uspořádat livestream, který má šířit sílu, a budeme rádi, když ho podpoříte,</w:t>
      </w:r>
      <w:r w:rsidDel="00000000" w:rsidR="00000000" w:rsidRPr="00000000">
        <w:rPr>
          <w:rFonts w:ascii="Lora" w:cs="Lora" w:eastAsia="Lora" w:hAnsi="Lora"/>
          <w:color w:val="05171f"/>
          <w:sz w:val="26"/>
          <w:szCs w:val="26"/>
          <w:highlight w:val="white"/>
          <w:rtl w:val="0"/>
        </w:rPr>
        <w:t xml:space="preserve">" </w:t>
      </w:r>
      <w:r w:rsidDel="00000000" w:rsidR="00000000" w:rsidRPr="00000000">
        <w:rPr>
          <w:color w:val="05171f"/>
          <w:highlight w:val="white"/>
          <w:rtl w:val="0"/>
        </w:rPr>
        <w:t xml:space="preserve">uvedla studentka.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280" w:line="336" w:lineRule="auto"/>
        <w:rPr>
          <w:b w:val="1"/>
          <w:color w:val="ff0000"/>
          <w:u w:val="single"/>
        </w:rPr>
      </w:pPr>
      <w:r w:rsidDel="00000000" w:rsidR="00000000" w:rsidRPr="00000000">
        <w:rPr>
          <w:b w:val="1"/>
          <w:rtl w:val="0"/>
        </w:rPr>
        <w:t xml:space="preserve">O iniciativě Studenti pro Ukrajinu</w:t>
      </w:r>
      <w:r w:rsidDel="00000000" w:rsidR="00000000" w:rsidRPr="00000000">
        <w:rPr>
          <w:rtl w:val="0"/>
        </w:rPr>
        <w:t xml:space="preserve">,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https://www.facebook.com/StudentiproUkrajinu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="336" w:lineRule="auto"/>
        <w:rPr/>
      </w:pPr>
      <w:r w:rsidDel="00000000" w:rsidR="00000000" w:rsidRPr="00000000">
        <w:rPr>
          <w:rtl w:val="0"/>
        </w:rPr>
        <w:t xml:space="preserve">Iniciativa Studenti pro Ukrajinu je sdružení studentů, které vzniklo v okamžité reakci na útok Ruské federace na Ukrajinu. Cílem iniciativy je spojit a aktivizovat studenty po celé České Republice, ale také komunikovat se zahraničními institucemi, za cílem sjednocení humanitárních a protiválečných aktivit.</w:t>
      </w:r>
    </w:p>
    <w:p w:rsidR="00000000" w:rsidDel="00000000" w:rsidP="00000000" w:rsidRDefault="00000000" w:rsidRPr="00000000" w14:paraId="0000000E">
      <w:pPr>
        <w:spacing w:after="120" w:line="336" w:lineRule="auto"/>
        <w:rPr/>
      </w:pPr>
      <w:r w:rsidDel="00000000" w:rsidR="00000000" w:rsidRPr="00000000">
        <w:rPr>
          <w:rtl w:val="0"/>
        </w:rPr>
        <w:t xml:space="preserve">Grafické podklady a fotografie z demonstrace (fotil Matyáš Fritscher):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https://drive.google.com/drive/folders/13i095-k8YArdZ8LPqeUvE5iOAM05nl9i?usp=sharing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line="336" w:lineRule="auto"/>
        <w:rPr>
          <w:i w:val="1"/>
        </w:rPr>
      </w:pPr>
      <w:r w:rsidDel="00000000" w:rsidR="00000000" w:rsidRPr="00000000">
        <w:rPr>
          <w:rtl w:val="0"/>
        </w:rPr>
        <w:t xml:space="preserve">Pro další informace kontaktujte: </w:t>
      </w:r>
      <w:r w:rsidDel="00000000" w:rsidR="00000000" w:rsidRPr="00000000">
        <w:rPr>
          <w:i w:val="1"/>
          <w:rtl w:val="0"/>
        </w:rPr>
        <w:t xml:space="preserve">Lenka Karaka, mobil: +420 739 989 686, email: </w:t>
      </w:r>
      <w:hyperlink r:id="rId9">
        <w:r w:rsidDel="00000000" w:rsidR="00000000" w:rsidRPr="00000000">
          <w:rPr>
            <w:i w:val="1"/>
            <w:color w:val="0000ff"/>
            <w:u w:val="single"/>
            <w:rtl w:val="0"/>
          </w:rPr>
          <w:t xml:space="preserve">ova.benes@gmail.com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line="336" w:lineRule="auto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line="33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Lo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jc w:val="right"/>
      <w:rPr/>
    </w:pPr>
    <w:r w:rsidDel="00000000" w:rsidR="00000000" w:rsidRPr="00000000">
      <w:rPr/>
      <w:drawing>
        <wp:inline distB="114300" distT="114300" distL="114300" distR="114300">
          <wp:extent cx="1909763" cy="1909763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09763" cy="190976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n"/>
      </w:rPr>
    </w:rPrDefault>
    <w:pPrDefault>
      <w:pPr>
        <w:spacing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  <w:sz w:val="22"/>
      <w:szCs w:val="2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 w:val="1"/>
    <w:rsid w:val="00097FF5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97FF5"/>
  </w:style>
  <w:style w:type="paragraph" w:styleId="Footer">
    <w:name w:val="footer"/>
    <w:basedOn w:val="Normal"/>
    <w:link w:val="FooterChar"/>
    <w:uiPriority w:val="99"/>
    <w:unhideWhenUsed w:val="1"/>
    <w:rsid w:val="00097FF5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97FF5"/>
  </w:style>
  <w:style w:type="character" w:styleId="Hyperlink">
    <w:name w:val="Hyperlink"/>
    <w:basedOn w:val="DefaultParagraphFont"/>
    <w:uiPriority w:val="99"/>
    <w:unhideWhenUsed w:val="1"/>
    <w:rsid w:val="00097FF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097FF5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yperlink" Target="mailto:ova.benes@gmail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facebook.com/StudentiproUkrajinu" TargetMode="External"/><Relationship Id="rId8" Type="http://schemas.openxmlformats.org/officeDocument/2006/relationships/hyperlink" Target="https://drive.google.com/drive/folders/13i095-k8YArdZ8LPqeUvE5iOAM05nl9i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ora-regular.ttf"/><Relationship Id="rId2" Type="http://schemas.openxmlformats.org/officeDocument/2006/relationships/font" Target="fonts/Lora-bold.ttf"/><Relationship Id="rId3" Type="http://schemas.openxmlformats.org/officeDocument/2006/relationships/font" Target="fonts/Lora-italic.ttf"/><Relationship Id="rId4" Type="http://schemas.openxmlformats.org/officeDocument/2006/relationships/font" Target="fonts/Lor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C3JM7TnNzp7S4B2Jz2/63HDApQ==">AMUW2mXA9PV0t+zR8w75UoKjE2miDsnlk5qge/C47PIrqvcLgZcjP+kX3dwyE9LxHXiqBCaWUPwRibCygrYsesKev0ss1Jja4NCX6IySlrMPEF8iE2qU+WE=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2022-02-28T10:34:00Z</dcterms:created>
</cp:coreProperties>
</file>