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word/styles.xml" ContentType="application/vnd.openxmlformats-officedocument.wordprocessingml.styles+xml"/>
  <Override PartName="/docProps/core.xml" ContentType="application/vnd.openxmlformats-package.core-properties+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50124" w:rsidRPr="00DA4425" w:rsidRDefault="00633835">
      <w:pPr>
        <w:rPr>
          <w:lang w:val="cs-CZ"/>
        </w:rPr>
      </w:pPr>
      <w:r w:rsidRPr="00DA4425">
        <w:rPr>
          <w:lang w:val="cs-CZ"/>
        </w:rPr>
        <w:drawing>
          <wp:anchor distT="152400" distB="152400" distL="152400" distR="152400" simplePos="0" relativeHeight="251659264" behindDoc="0" locked="0" layoutInCell="1" allowOverlap="1">
            <wp:simplePos x="0" y="0"/>
            <wp:positionH relativeFrom="margin">
              <wp:posOffset>5082548</wp:posOffset>
            </wp:positionH>
            <wp:positionV relativeFrom="page">
              <wp:posOffset>505317</wp:posOffset>
            </wp:positionV>
            <wp:extent cx="1171242" cy="672652"/>
            <wp:effectExtent l="0" t="0" r="0" b="0"/>
            <wp:wrapThrough wrapText="bothSides" distL="152400" distR="152400">
              <wp:wrapPolygon edited="1">
                <wp:start x="2847" y="1300"/>
                <wp:lineTo x="2847" y="2434"/>
                <wp:lineTo x="3843" y="3645"/>
                <wp:lineTo x="5255" y="5518"/>
                <wp:lineTo x="5526" y="6219"/>
                <wp:lineTo x="5548" y="7175"/>
                <wp:lineTo x="5358" y="7863"/>
                <wp:lineTo x="4999" y="8309"/>
                <wp:lineTo x="3733" y="8386"/>
                <wp:lineTo x="3733" y="7506"/>
                <wp:lineTo x="2935" y="7468"/>
                <wp:lineTo x="2891" y="12642"/>
                <wp:lineTo x="2891" y="14070"/>
                <wp:lineTo x="2869" y="16873"/>
                <wp:lineTo x="3250" y="16899"/>
                <wp:lineTo x="3250" y="16134"/>
                <wp:lineTo x="3711" y="16134"/>
                <wp:lineTo x="4091" y="15879"/>
                <wp:lineTo x="4282" y="15319"/>
                <wp:lineTo x="4216" y="14592"/>
                <wp:lineTo x="3923" y="14146"/>
                <wp:lineTo x="3250" y="14096"/>
                <wp:lineTo x="3250" y="14630"/>
                <wp:lineTo x="3711" y="14669"/>
                <wp:lineTo x="3843" y="14771"/>
                <wp:lineTo x="3901" y="15255"/>
                <wp:lineTo x="3799" y="15510"/>
                <wp:lineTo x="3250" y="15586"/>
                <wp:lineTo x="3250" y="14630"/>
                <wp:lineTo x="3250" y="14096"/>
                <wp:lineTo x="2891" y="14070"/>
                <wp:lineTo x="2891" y="12642"/>
                <wp:lineTo x="3799" y="12642"/>
                <wp:lineTo x="3799" y="10106"/>
                <wp:lineTo x="4282" y="10068"/>
                <wp:lineTo x="4560" y="10009"/>
                <wp:lineTo x="4560" y="14070"/>
                <wp:lineTo x="4560" y="16899"/>
                <wp:lineTo x="5738" y="16899"/>
                <wp:lineTo x="5738" y="16351"/>
                <wp:lineTo x="4918" y="16351"/>
                <wp:lineTo x="4918" y="14070"/>
                <wp:lineTo x="4560" y="14070"/>
                <wp:lineTo x="4560" y="10009"/>
                <wp:lineTo x="5123" y="9890"/>
                <wp:lineTo x="5819" y="9342"/>
                <wp:lineTo x="6287" y="8560"/>
                <wp:lineTo x="6287" y="14694"/>
                <wp:lineTo x="5907" y="14924"/>
                <wp:lineTo x="6009" y="15395"/>
                <wp:lineTo x="6119" y="15293"/>
                <wp:lineTo x="6602" y="15293"/>
                <wp:lineTo x="6668" y="15625"/>
                <wp:lineTo x="6668" y="16020"/>
                <wp:lineTo x="6668" y="16173"/>
                <wp:lineTo x="6580" y="16427"/>
                <wp:lineTo x="6243" y="16427"/>
                <wp:lineTo x="6243" y="16058"/>
                <wp:lineTo x="6668" y="16020"/>
                <wp:lineTo x="6668" y="15625"/>
                <wp:lineTo x="6141" y="15650"/>
                <wp:lineTo x="5907" y="15918"/>
                <wp:lineTo x="5863" y="16504"/>
                <wp:lineTo x="6075" y="16873"/>
                <wp:lineTo x="6499" y="16899"/>
                <wp:lineTo x="6668" y="16682"/>
                <wp:lineTo x="6704" y="16899"/>
                <wp:lineTo x="7048" y="16899"/>
                <wp:lineTo x="7004" y="15217"/>
                <wp:lineTo x="6792" y="14809"/>
                <wp:lineTo x="6287" y="14694"/>
                <wp:lineTo x="6287" y="8560"/>
                <wp:lineTo x="6346" y="8462"/>
                <wp:lineTo x="6624" y="7430"/>
                <wp:lineTo x="6624" y="5850"/>
                <wp:lineTo x="6346" y="4779"/>
                <wp:lineTo x="5841" y="3900"/>
                <wp:lineTo x="5167" y="3199"/>
                <wp:lineTo x="4179" y="2651"/>
                <wp:lineTo x="2847" y="2434"/>
                <wp:lineTo x="2847" y="1300"/>
                <wp:lineTo x="7509" y="1300"/>
                <wp:lineTo x="7509" y="13713"/>
                <wp:lineTo x="7385" y="13815"/>
                <wp:lineTo x="7319" y="14184"/>
                <wp:lineTo x="7363" y="14276"/>
                <wp:lineTo x="7363" y="14732"/>
                <wp:lineTo x="7363" y="16899"/>
                <wp:lineTo x="7722" y="16899"/>
                <wp:lineTo x="7722" y="14732"/>
                <wp:lineTo x="7363" y="14732"/>
                <wp:lineTo x="7363" y="14276"/>
                <wp:lineTo x="7422" y="14401"/>
                <wp:lineTo x="7722" y="14337"/>
                <wp:lineTo x="7744" y="13853"/>
                <wp:lineTo x="7509" y="13713"/>
                <wp:lineTo x="7509" y="1300"/>
                <wp:lineTo x="7744" y="1300"/>
                <wp:lineTo x="7744" y="2281"/>
                <wp:lineTo x="7744" y="12273"/>
                <wp:lineTo x="7612" y="12604"/>
                <wp:lineTo x="8607" y="12642"/>
                <wp:lineTo x="8710" y="2281"/>
                <wp:lineTo x="7744" y="2281"/>
                <wp:lineTo x="7744" y="1300"/>
                <wp:lineTo x="10276" y="1300"/>
                <wp:lineTo x="10276" y="7608"/>
                <wp:lineTo x="9830" y="9227"/>
                <wp:lineTo x="8688" y="12566"/>
                <wp:lineTo x="8754" y="12573"/>
                <wp:lineTo x="8754" y="14070"/>
                <wp:lineTo x="8732" y="16873"/>
                <wp:lineTo x="9112" y="16899"/>
                <wp:lineTo x="9112" y="16134"/>
                <wp:lineTo x="9595" y="16134"/>
                <wp:lineTo x="9830" y="16020"/>
                <wp:lineTo x="10100" y="15548"/>
                <wp:lineTo x="10144" y="14809"/>
                <wp:lineTo x="10086" y="14554"/>
                <wp:lineTo x="9786" y="14146"/>
                <wp:lineTo x="9112" y="14096"/>
                <wp:lineTo x="9112" y="14630"/>
                <wp:lineTo x="9573" y="14669"/>
                <wp:lineTo x="9727" y="14809"/>
                <wp:lineTo x="9764" y="15293"/>
                <wp:lineTo x="9661" y="15510"/>
                <wp:lineTo x="9112" y="15586"/>
                <wp:lineTo x="9112" y="14630"/>
                <wp:lineTo x="9112" y="14096"/>
                <wp:lineTo x="8754" y="14070"/>
                <wp:lineTo x="8754" y="12573"/>
                <wp:lineTo x="9325" y="12642"/>
                <wp:lineTo x="9727" y="11572"/>
                <wp:lineTo x="10422" y="11534"/>
                <wp:lineTo x="10422" y="14070"/>
                <wp:lineTo x="10422" y="16899"/>
                <wp:lineTo x="10803" y="16899"/>
                <wp:lineTo x="10803" y="16134"/>
                <wp:lineTo x="11140" y="16134"/>
                <wp:lineTo x="11411" y="16835"/>
                <wp:lineTo x="11835" y="16899"/>
                <wp:lineTo x="11520" y="16020"/>
                <wp:lineTo x="11769" y="15586"/>
                <wp:lineTo x="11813" y="14809"/>
                <wp:lineTo x="11725" y="14478"/>
                <wp:lineTo x="11454" y="14146"/>
                <wp:lineTo x="10803" y="14098"/>
                <wp:lineTo x="10803" y="14630"/>
                <wp:lineTo x="11242" y="14669"/>
                <wp:lineTo x="11389" y="14771"/>
                <wp:lineTo x="11433" y="15293"/>
                <wp:lineTo x="11352" y="15510"/>
                <wp:lineTo x="10803" y="15586"/>
                <wp:lineTo x="10803" y="14630"/>
                <wp:lineTo x="10803" y="14098"/>
                <wp:lineTo x="10422" y="14070"/>
                <wp:lineTo x="10422" y="11534"/>
                <wp:lineTo x="10927" y="11508"/>
                <wp:lineTo x="10927" y="12604"/>
                <wp:lineTo x="11981" y="12642"/>
                <wp:lineTo x="11454" y="11317"/>
                <wp:lineTo x="10276" y="7608"/>
                <wp:lineTo x="10276" y="1300"/>
                <wp:lineTo x="12274" y="1300"/>
                <wp:lineTo x="12172" y="1325"/>
                <wp:lineTo x="11791" y="1695"/>
                <wp:lineTo x="11535" y="2434"/>
                <wp:lineTo x="11520" y="3275"/>
                <wp:lineTo x="11725" y="3938"/>
                <wp:lineTo x="12765" y="5340"/>
                <wp:lineTo x="12611" y="5557"/>
                <wp:lineTo x="12106" y="6512"/>
                <wp:lineTo x="11813" y="7647"/>
                <wp:lineTo x="11791" y="9342"/>
                <wp:lineTo x="12025" y="10336"/>
                <wp:lineTo x="12406" y="11100"/>
                <wp:lineTo x="12633" y="11397"/>
                <wp:lineTo x="12633" y="14070"/>
                <wp:lineTo x="11916" y="16835"/>
                <wp:lineTo x="12296" y="16899"/>
                <wp:lineTo x="12421" y="16313"/>
                <wp:lineTo x="13182" y="16275"/>
                <wp:lineTo x="13314" y="16873"/>
                <wp:lineTo x="13709" y="16899"/>
                <wp:lineTo x="13035" y="14146"/>
                <wp:lineTo x="12823" y="14105"/>
                <wp:lineTo x="12823" y="14771"/>
                <wp:lineTo x="13057" y="15803"/>
                <wp:lineTo x="12552" y="15803"/>
                <wp:lineTo x="12823" y="14771"/>
                <wp:lineTo x="12823" y="14105"/>
                <wp:lineTo x="12633" y="14070"/>
                <wp:lineTo x="12633" y="11397"/>
                <wp:lineTo x="12970" y="11839"/>
                <wp:lineTo x="13650" y="12311"/>
                <wp:lineTo x="14389" y="12426"/>
                <wp:lineTo x="14492" y="12594"/>
                <wp:lineTo x="14492" y="14044"/>
                <wp:lineTo x="14389" y="14070"/>
                <wp:lineTo x="14031" y="14401"/>
                <wp:lineTo x="13819" y="14962"/>
                <wp:lineTo x="13797" y="15918"/>
                <wp:lineTo x="13965" y="16466"/>
                <wp:lineTo x="14324" y="16873"/>
                <wp:lineTo x="14851" y="16937"/>
                <wp:lineTo x="15290" y="16644"/>
                <wp:lineTo x="15312" y="15472"/>
                <wp:lineTo x="14975" y="15433"/>
                <wp:lineTo x="14931" y="16313"/>
                <wp:lineTo x="14426" y="16313"/>
                <wp:lineTo x="14199" y="15918"/>
                <wp:lineTo x="14177" y="15140"/>
                <wp:lineTo x="14389" y="14694"/>
                <wp:lineTo x="14785" y="14592"/>
                <wp:lineTo x="15085" y="14885"/>
                <wp:lineTo x="15334" y="14478"/>
                <wp:lineTo x="15019" y="14108"/>
                <wp:lineTo x="14492" y="14044"/>
                <wp:lineTo x="14492" y="12594"/>
                <wp:lineTo x="14748" y="13012"/>
                <wp:lineTo x="15356" y="13484"/>
                <wp:lineTo x="15648" y="13411"/>
                <wp:lineTo x="15648" y="14070"/>
                <wp:lineTo x="15648" y="15981"/>
                <wp:lineTo x="15758" y="16466"/>
                <wp:lineTo x="16051" y="16873"/>
                <wp:lineTo x="16556" y="16937"/>
                <wp:lineTo x="16878" y="16721"/>
                <wp:lineTo x="17083" y="16211"/>
                <wp:lineTo x="17127" y="14070"/>
                <wp:lineTo x="16746" y="14070"/>
                <wp:lineTo x="16724" y="16020"/>
                <wp:lineTo x="16578" y="16313"/>
                <wp:lineTo x="16219" y="16351"/>
                <wp:lineTo x="16051" y="16058"/>
                <wp:lineTo x="16007" y="14070"/>
                <wp:lineTo x="15648" y="14070"/>
                <wp:lineTo x="15648" y="13411"/>
                <wp:lineTo x="15926" y="13343"/>
                <wp:lineTo x="16307" y="12821"/>
                <wp:lineTo x="17485" y="12771"/>
                <wp:lineTo x="17485" y="14070"/>
                <wp:lineTo x="17485" y="16899"/>
                <wp:lineTo x="18730" y="16899"/>
                <wp:lineTo x="18752" y="16389"/>
                <wp:lineTo x="17866" y="16389"/>
                <wp:lineTo x="17866" y="15727"/>
                <wp:lineTo x="18627" y="15727"/>
                <wp:lineTo x="18627" y="15217"/>
                <wp:lineTo x="17866" y="15217"/>
                <wp:lineTo x="17866" y="14592"/>
                <wp:lineTo x="18708" y="14592"/>
                <wp:lineTo x="18708" y="14070"/>
                <wp:lineTo x="17485" y="14070"/>
                <wp:lineTo x="17485" y="12771"/>
                <wp:lineTo x="18752" y="12719"/>
                <wp:lineTo x="18752" y="11878"/>
                <wp:lineTo x="16893" y="11839"/>
                <wp:lineTo x="16622" y="11470"/>
                <wp:lineTo x="16453" y="10884"/>
                <wp:lineTo x="16432" y="2472"/>
                <wp:lineTo x="15905" y="2434"/>
                <wp:lineTo x="15758" y="3132"/>
                <wp:lineTo x="15758" y="4779"/>
                <wp:lineTo x="15758" y="6474"/>
                <wp:lineTo x="15612" y="6247"/>
                <wp:lineTo x="15612" y="10986"/>
                <wp:lineTo x="15670" y="10986"/>
                <wp:lineTo x="15883" y="11317"/>
                <wp:lineTo x="15926" y="11903"/>
                <wp:lineTo x="15714" y="12349"/>
                <wp:lineTo x="15443" y="12426"/>
                <wp:lineTo x="15209" y="12056"/>
                <wp:lineTo x="15165" y="11470"/>
                <wp:lineTo x="15378" y="11024"/>
                <wp:lineTo x="15612" y="10986"/>
                <wp:lineTo x="15612" y="6247"/>
                <wp:lineTo x="15480" y="6042"/>
                <wp:lineTo x="15480" y="7392"/>
                <wp:lineTo x="15480" y="8857"/>
                <wp:lineTo x="15253" y="9673"/>
                <wp:lineTo x="14873" y="10297"/>
                <wp:lineTo x="14368" y="10731"/>
                <wp:lineTo x="13709" y="10769"/>
                <wp:lineTo x="13160" y="10361"/>
                <wp:lineTo x="12699" y="9635"/>
                <wp:lineTo x="12443" y="8781"/>
                <wp:lineTo x="12443" y="7430"/>
                <wp:lineTo x="13497" y="8386"/>
                <wp:lineTo x="13518" y="8641"/>
                <wp:lineTo x="13606" y="9227"/>
                <wp:lineTo x="13518" y="9405"/>
                <wp:lineTo x="13606" y="9444"/>
                <wp:lineTo x="13687" y="9303"/>
                <wp:lineTo x="13709" y="9775"/>
                <wp:lineTo x="13753" y="9775"/>
                <wp:lineTo x="13819" y="9380"/>
                <wp:lineTo x="13855" y="9405"/>
                <wp:lineTo x="13965" y="10106"/>
                <wp:lineTo x="14009" y="9635"/>
                <wp:lineTo x="14089" y="9405"/>
                <wp:lineTo x="14214" y="9711"/>
                <wp:lineTo x="14214" y="9303"/>
                <wp:lineTo x="14280" y="9444"/>
                <wp:lineTo x="14470" y="9596"/>
                <wp:lineTo x="14346" y="9444"/>
                <wp:lineTo x="14302" y="9189"/>
                <wp:lineTo x="14324" y="8602"/>
                <wp:lineTo x="15480" y="7392"/>
                <wp:lineTo x="15480" y="6042"/>
                <wp:lineTo x="15356" y="5850"/>
                <wp:lineTo x="15187" y="5480"/>
                <wp:lineTo x="15524" y="4817"/>
                <wp:lineTo x="15758" y="4779"/>
                <wp:lineTo x="15758" y="3132"/>
                <wp:lineTo x="15736" y="3237"/>
                <wp:lineTo x="15378" y="3721"/>
                <wp:lineTo x="15165" y="3736"/>
                <wp:lineTo x="15165" y="4715"/>
                <wp:lineTo x="14953" y="5187"/>
                <wp:lineTo x="14616" y="4741"/>
                <wp:lineTo x="15165" y="4715"/>
                <wp:lineTo x="15165" y="3736"/>
                <wp:lineTo x="14346" y="3798"/>
                <wp:lineTo x="14346" y="1300"/>
                <wp:lineTo x="14155" y="1300"/>
                <wp:lineTo x="14155" y="5557"/>
                <wp:lineTo x="14426" y="5633"/>
                <wp:lineTo x="14953" y="6143"/>
                <wp:lineTo x="15443" y="7213"/>
                <wp:lineTo x="14324" y="8271"/>
                <wp:lineTo x="14133" y="8271"/>
                <wp:lineTo x="14829" y="6512"/>
                <wp:lineTo x="14851" y="6257"/>
                <wp:lineTo x="14089" y="7978"/>
                <wp:lineTo x="14009" y="8010"/>
                <wp:lineTo x="14009" y="8488"/>
                <wp:lineTo x="14045" y="8488"/>
                <wp:lineTo x="14089" y="8781"/>
                <wp:lineTo x="13819" y="8781"/>
                <wp:lineTo x="13819" y="8526"/>
                <wp:lineTo x="14009" y="8488"/>
                <wp:lineTo x="14009" y="8010"/>
                <wp:lineTo x="13899" y="8054"/>
                <wp:lineTo x="13204" y="6512"/>
                <wp:lineTo x="13079" y="6474"/>
                <wp:lineTo x="13314" y="7137"/>
                <wp:lineTo x="13841" y="8195"/>
                <wp:lineTo x="13650" y="8271"/>
                <wp:lineTo x="12823" y="7468"/>
                <wp:lineTo x="12443" y="7353"/>
                <wp:lineTo x="12530" y="6844"/>
                <wp:lineTo x="12889" y="6143"/>
                <wp:lineTo x="13540" y="5595"/>
                <wp:lineTo x="14155" y="5557"/>
                <wp:lineTo x="14155" y="1300"/>
                <wp:lineTo x="13672" y="1300"/>
                <wp:lineTo x="13775" y="2689"/>
                <wp:lineTo x="13709" y="3760"/>
                <wp:lineTo x="13518" y="4231"/>
                <wp:lineTo x="13182" y="4524"/>
                <wp:lineTo x="12845" y="4422"/>
                <wp:lineTo x="13138" y="3976"/>
                <wp:lineTo x="13350" y="3390"/>
                <wp:lineTo x="13350" y="2434"/>
                <wp:lineTo x="13160" y="1848"/>
                <wp:lineTo x="12743" y="1364"/>
                <wp:lineTo x="12530" y="1334"/>
                <wp:lineTo x="12530" y="2179"/>
                <wp:lineTo x="12633" y="2218"/>
                <wp:lineTo x="12845" y="2574"/>
                <wp:lineTo x="12867" y="3173"/>
                <wp:lineTo x="12611" y="3568"/>
                <wp:lineTo x="12274" y="3645"/>
                <wp:lineTo x="11981" y="3314"/>
                <wp:lineTo x="11916" y="2727"/>
                <wp:lineTo x="12172" y="2218"/>
                <wp:lineTo x="12530" y="2179"/>
                <wp:lineTo x="12530" y="1334"/>
                <wp:lineTo x="12274" y="1300"/>
                <wp:lineTo x="2847" y="1300"/>
              </wp:wrapPolygon>
            </wp:wrapThrough>
            <wp:docPr id="1073741825" name="officeArt object" descr="Image"/>
            <wp:cNvGraphicFramePr/>
            <a:graphic xmlns:a="http://schemas.openxmlformats.org/drawingml/2006/main">
              <a:graphicData uri="http://schemas.openxmlformats.org/drawingml/2006/picture">
                <pic:pic xmlns:pic="http://schemas.openxmlformats.org/drawingml/2006/picture">
                  <pic:nvPicPr>
                    <pic:cNvPr id="1073741825" name="Image" descr="Image"/>
                    <pic:cNvPicPr>
                      <a:picLocks noChangeAspect="1"/>
                    </pic:cNvPicPr>
                  </pic:nvPicPr>
                  <pic:blipFill>
                    <a:blip r:embed="rId6">
                      <a:extLst/>
                    </a:blip>
                    <a:srcRect t="25758" b="16810"/>
                    <a:stretch>
                      <a:fillRect/>
                    </a:stretch>
                  </pic:blipFill>
                  <pic:spPr>
                    <a:xfrm>
                      <a:off x="0" y="0"/>
                      <a:ext cx="1171242" cy="672652"/>
                    </a:xfrm>
                    <a:prstGeom prst="rect">
                      <a:avLst/>
                    </a:prstGeom>
                    <a:ln w="12700" cap="flat">
                      <a:noFill/>
                      <a:miter lim="400000"/>
                    </a:ln>
                    <a:effectLst/>
                  </pic:spPr>
                </pic:pic>
              </a:graphicData>
            </a:graphic>
          </wp:anchor>
        </w:drawing>
      </w:r>
    </w:p>
    <w:p w:rsidR="00150124" w:rsidRPr="006D729A" w:rsidRDefault="00633835">
      <w:pPr>
        <w:rPr>
          <w:b/>
          <w:lang w:val="cs-CZ"/>
        </w:rPr>
      </w:pPr>
      <w:r w:rsidRPr="006D729A">
        <w:rPr>
          <w:b/>
          <w:lang w:val="cs-CZ"/>
        </w:rPr>
        <w:t>TISKOVÁ ZPRÁVA</w:t>
      </w:r>
    </w:p>
    <w:p w:rsidR="00150124" w:rsidRPr="00DA4425" w:rsidRDefault="00150124">
      <w:pPr>
        <w:rPr>
          <w:lang w:val="cs-CZ"/>
        </w:rPr>
      </w:pPr>
    </w:p>
    <w:p w:rsidR="00150124" w:rsidRPr="00DA4425" w:rsidRDefault="00633835">
      <w:pPr>
        <w:pStyle w:val="Nadpis1"/>
      </w:pPr>
      <w:bookmarkStart w:id="0" w:name="_ub9kjqfr6763"/>
      <w:bookmarkEnd w:id="0"/>
      <w:r w:rsidRPr="00DA4425">
        <w:rPr>
          <w:rFonts w:eastAsia="Arial Unicode MS" w:cs="Arial Unicode MS"/>
        </w:rPr>
        <w:t xml:space="preserve">Divadelní show </w:t>
      </w:r>
      <w:r w:rsidRPr="00DA4425">
        <w:rPr>
          <w:rFonts w:eastAsia="Arial Unicode MS" w:cs="Arial Unicode MS"/>
          <w:b/>
          <w:bCs/>
          <w:i/>
          <w:iCs/>
        </w:rPr>
        <w:t xml:space="preserve">PLai PRAGUE </w:t>
      </w:r>
      <w:r w:rsidRPr="00DA4425">
        <w:rPr>
          <w:rFonts w:eastAsia="Arial Unicode MS" w:cs="Arial Unicode MS"/>
        </w:rPr>
        <w:t xml:space="preserve">ukáže, jak umělá inteligence přepsala české dějiny </w:t>
      </w:r>
    </w:p>
    <w:p w:rsidR="00150124" w:rsidRPr="00DA4425" w:rsidRDefault="00633835">
      <w:pPr>
        <w:pStyle w:val="SubtitleA"/>
      </w:pPr>
      <w:bookmarkStart w:id="1" w:name="_yji63ehg5iw4"/>
      <w:bookmarkEnd w:id="1"/>
      <w:r w:rsidRPr="00DA4425">
        <w:rPr>
          <w:rFonts w:eastAsia="Arial Unicode MS" w:cs="Arial Unicode MS"/>
        </w:rPr>
        <w:t>Světová premiéra inscenace se odehraje 9. října v Praze</w:t>
      </w:r>
    </w:p>
    <w:p w:rsidR="00150124" w:rsidRPr="00DA4425" w:rsidRDefault="00150124">
      <w:pPr>
        <w:rPr>
          <w:lang w:val="cs-CZ"/>
        </w:rPr>
      </w:pPr>
    </w:p>
    <w:p w:rsidR="00150124" w:rsidRPr="00DA4425" w:rsidRDefault="00633835">
      <w:pPr>
        <w:jc w:val="both"/>
        <w:rPr>
          <w:b/>
          <w:bCs/>
          <w:lang w:val="cs-CZ"/>
        </w:rPr>
      </w:pPr>
      <w:r w:rsidRPr="00DA4425">
        <w:rPr>
          <w:lang w:val="cs-CZ"/>
        </w:rPr>
        <w:t xml:space="preserve">Praha, dne 29. září 2022 - </w:t>
      </w:r>
      <w:r w:rsidRPr="00DA4425">
        <w:rPr>
          <w:b/>
          <w:bCs/>
          <w:lang w:val="cs-CZ"/>
        </w:rPr>
        <w:t>Jak si robot představuje osidlování českých zemí Praotcem Čechem, nebo jak by mohly vypadat h</w:t>
      </w:r>
      <w:bookmarkStart w:id="2" w:name="_GoBack"/>
      <w:bookmarkEnd w:id="2"/>
      <w:r w:rsidRPr="00DA4425">
        <w:rPr>
          <w:b/>
          <w:bCs/>
          <w:lang w:val="cs-CZ"/>
        </w:rPr>
        <w:t xml:space="preserve">ovory T. G. Masaryka s Václavem Havlem? To ukáže ojedinělý scénický projekt </w:t>
      </w:r>
      <w:r w:rsidRPr="00DA4425">
        <w:rPr>
          <w:b/>
          <w:bCs/>
          <w:i/>
          <w:iCs/>
          <w:lang w:val="cs-CZ"/>
        </w:rPr>
        <w:t>PLai PRAGUE: PRAGUE Clockwork Cabaret</w:t>
      </w:r>
      <w:r w:rsidRPr="00DA4425">
        <w:rPr>
          <w:b/>
          <w:bCs/>
          <w:lang w:val="cs-CZ"/>
        </w:rPr>
        <w:t xml:space="preserve">. Ve světové premiéře se uskuteční v neděli 9. října na Lodi Tajemství na pražském Rašínově nábřeží. Multižánrové komediální představení nabídne pět krátkých příběhů z české historie, které zcela napsala umělá inteligence (AI). </w:t>
      </w:r>
      <w:r w:rsidRPr="00DA4425">
        <w:rPr>
          <w:b/>
          <w:bCs/>
          <w:i/>
          <w:iCs/>
          <w:lang w:val="cs-CZ"/>
        </w:rPr>
        <w:t>PLai PRAGUE</w:t>
      </w:r>
      <w:r w:rsidRPr="00DA4425">
        <w:rPr>
          <w:b/>
          <w:bCs/>
          <w:lang w:val="cs-CZ"/>
        </w:rPr>
        <w:t xml:space="preserve"> nazkoušeli studenti pražské DAMU pod vedením absolvujícího režiséra Josefa Doležala. Producentem a autorem projektu je Tomáš Studeník.</w:t>
      </w:r>
    </w:p>
    <w:p w:rsidR="00150124" w:rsidRPr="00DA4425" w:rsidRDefault="00150124">
      <w:pPr>
        <w:rPr>
          <w:rFonts w:ascii="Calibri" w:eastAsia="Calibri" w:hAnsi="Calibri" w:cs="Calibri"/>
          <w:lang w:val="cs-CZ"/>
        </w:rPr>
      </w:pPr>
    </w:p>
    <w:p w:rsidR="00150124" w:rsidRPr="00DA4425" w:rsidRDefault="00633835">
      <w:pPr>
        <w:jc w:val="both"/>
        <w:rPr>
          <w:lang w:val="cs-CZ"/>
        </w:rPr>
      </w:pPr>
      <w:r w:rsidRPr="00DA4425">
        <w:rPr>
          <w:lang w:val="cs-CZ"/>
        </w:rPr>
        <w:t xml:space="preserve">Představení </w:t>
      </w:r>
      <w:r w:rsidRPr="00DA4425">
        <w:rPr>
          <w:i/>
          <w:iCs/>
          <w:lang w:val="cs-CZ"/>
        </w:rPr>
        <w:t xml:space="preserve">PLai PRAGUE </w:t>
      </w:r>
      <w:r w:rsidRPr="00DA4425">
        <w:rPr>
          <w:lang w:val="cs-CZ"/>
        </w:rPr>
        <w:t>vzniklo u příležitosti předsednictví České republiky v Radě Evropské unie.</w:t>
      </w:r>
      <w:r w:rsidRPr="00DA4425">
        <w:rPr>
          <w:b/>
          <w:bCs/>
          <w:lang w:val="cs-CZ"/>
        </w:rPr>
        <w:t xml:space="preserve"> Po svém uvedení v Praze zamíří na evropská pódia v Berlíně, Bruselu, Varšavě, Vídni a Bratislavě.</w:t>
      </w:r>
      <w:r w:rsidRPr="00DA4425">
        <w:rPr>
          <w:lang w:val="cs-CZ"/>
        </w:rPr>
        <w:t xml:space="preserve"> Do české metropole se na svou derniéru vrátí v listopadu. </w:t>
      </w:r>
    </w:p>
    <w:p w:rsidR="00150124" w:rsidRPr="00DA4425" w:rsidRDefault="00150124">
      <w:pPr>
        <w:jc w:val="both"/>
        <w:rPr>
          <w:b/>
          <w:bCs/>
          <w:lang w:val="cs-CZ"/>
        </w:rPr>
      </w:pPr>
    </w:p>
    <w:p w:rsidR="00150124" w:rsidRPr="00DA4425" w:rsidRDefault="00633835">
      <w:pPr>
        <w:jc w:val="both"/>
        <w:rPr>
          <w:rStyle w:val="None"/>
          <w:lang w:val="cs-CZ"/>
        </w:rPr>
      </w:pPr>
      <w:r w:rsidRPr="00DA4425">
        <w:rPr>
          <w:lang w:val="cs-CZ"/>
        </w:rPr>
        <w:t xml:space="preserve">Inscenace je v angličtině a diváci budou mít k dispozici český doprovodný text. </w:t>
      </w:r>
      <w:r w:rsidRPr="00DA4425">
        <w:rPr>
          <w:b/>
          <w:bCs/>
          <w:lang w:val="cs-CZ"/>
        </w:rPr>
        <w:t xml:space="preserve">Více informací o projektu je na stránkách </w:t>
      </w:r>
      <w:hyperlink r:id="rId7" w:history="1">
        <w:r w:rsidRPr="00DA4425">
          <w:rPr>
            <w:rStyle w:val="Hyperlink0"/>
            <w:lang w:val="cs-CZ"/>
          </w:rPr>
          <w:t>www.plaiprague.eu</w:t>
        </w:r>
      </w:hyperlink>
      <w:r w:rsidRPr="00DA4425">
        <w:rPr>
          <w:rStyle w:val="None"/>
          <w:b/>
          <w:bCs/>
          <w:lang w:val="cs-CZ"/>
        </w:rPr>
        <w:t xml:space="preserve">. </w:t>
      </w:r>
      <w:r w:rsidRPr="00DA4425">
        <w:rPr>
          <w:rStyle w:val="None"/>
          <w:lang w:val="cs-CZ"/>
        </w:rPr>
        <w:t xml:space="preserve">Vstupenky na světovou premiéru jsou již téměř rozebrané. </w:t>
      </w:r>
    </w:p>
    <w:p w:rsidR="00150124" w:rsidRPr="00DA4425" w:rsidRDefault="00150124">
      <w:pPr>
        <w:jc w:val="both"/>
        <w:rPr>
          <w:rStyle w:val="None"/>
          <w:rFonts w:ascii="Calibri" w:eastAsia="Calibri" w:hAnsi="Calibri" w:cs="Calibri"/>
          <w:lang w:val="cs-CZ"/>
        </w:rPr>
      </w:pPr>
    </w:p>
    <w:p w:rsidR="00150124" w:rsidRPr="00DA4425" w:rsidRDefault="00633835">
      <w:pPr>
        <w:jc w:val="both"/>
        <w:rPr>
          <w:rStyle w:val="None"/>
          <w:b/>
          <w:bCs/>
          <w:lang w:val="cs-CZ"/>
        </w:rPr>
      </w:pPr>
      <w:r w:rsidRPr="00DA4425">
        <w:rPr>
          <w:rStyle w:val="None"/>
          <w:rFonts w:ascii="Arial Unicode MS" w:hAnsi="Arial Unicode MS"/>
          <w:rtl/>
          <w:lang w:val="cs-CZ"/>
        </w:rPr>
        <w:t>“</w:t>
      </w:r>
      <w:r w:rsidRPr="00DA4425">
        <w:rPr>
          <w:rStyle w:val="None"/>
          <w:i/>
          <w:iCs/>
          <w:lang w:val="cs-CZ"/>
        </w:rPr>
        <w:t xml:space="preserve">Projekt PLai PRAGUE má za cíl představit Evropě hlavní město Česka jako středobod umělé kreativní inteligence, kde pokračují příběhy světově známého </w:t>
      </w:r>
      <w:r w:rsidRPr="00DA4425">
        <w:rPr>
          <w:rStyle w:val="None"/>
          <w:rFonts w:ascii="Arial Unicode MS" w:hAnsi="Arial Unicode MS"/>
          <w:rtl/>
          <w:lang w:val="cs-CZ"/>
        </w:rPr>
        <w:t>“</w:t>
      </w:r>
      <w:r w:rsidRPr="00DA4425">
        <w:rPr>
          <w:rStyle w:val="None"/>
          <w:i/>
          <w:iCs/>
          <w:lang w:val="cs-CZ"/>
        </w:rPr>
        <w:t>robota” bratří Čapků a kde stroje s lidmi spoluvytvářejí umělecké dílo,”</w:t>
      </w:r>
      <w:r w:rsidRPr="00DA4425">
        <w:rPr>
          <w:rStyle w:val="None"/>
          <w:lang w:val="cs-CZ"/>
        </w:rPr>
        <w:t xml:space="preserve"> říká </w:t>
      </w:r>
      <w:r w:rsidRPr="00DA4425">
        <w:rPr>
          <w:rStyle w:val="None"/>
          <w:b/>
          <w:bCs/>
          <w:lang w:val="cs-CZ"/>
        </w:rPr>
        <w:t>Tomáš Studeník, autor projektu a propagátor inovací.</w:t>
      </w:r>
    </w:p>
    <w:p w:rsidR="00150124" w:rsidRPr="00DA4425" w:rsidRDefault="00150124">
      <w:pPr>
        <w:jc w:val="both"/>
        <w:rPr>
          <w:rStyle w:val="None"/>
          <w:rFonts w:ascii="Calibri" w:eastAsia="Calibri" w:hAnsi="Calibri" w:cs="Calibri"/>
          <w:lang w:val="cs-CZ"/>
        </w:rPr>
      </w:pPr>
    </w:p>
    <w:p w:rsidR="00150124" w:rsidRPr="00DA4425" w:rsidRDefault="00633835">
      <w:pPr>
        <w:jc w:val="both"/>
        <w:rPr>
          <w:rStyle w:val="None"/>
          <w:lang w:val="cs-CZ"/>
        </w:rPr>
      </w:pPr>
      <w:r w:rsidRPr="00DA4425">
        <w:rPr>
          <w:rStyle w:val="None"/>
          <w:lang w:val="cs-CZ"/>
        </w:rPr>
        <w:t xml:space="preserve">Diváci multižánrového představení </w:t>
      </w:r>
      <w:r w:rsidRPr="00DA4425">
        <w:rPr>
          <w:rStyle w:val="None"/>
          <w:i/>
          <w:iCs/>
          <w:lang w:val="cs-CZ"/>
        </w:rPr>
        <w:t>PLai PRAGUE</w:t>
      </w:r>
      <w:r w:rsidRPr="00DA4425">
        <w:rPr>
          <w:rStyle w:val="None"/>
          <w:lang w:val="cs-CZ"/>
        </w:rPr>
        <w:t xml:space="preserve"> zhlédnou pět krátkých scén doprovázených písněmi. Jejich textová forma vznikala za užití programu pro automatické generování textu, zvané Klikátko, vytvořený projektem TheAItre. Mají tak jedinečnou příležitost vidět, jak si robotická mysl například představuje osidlování českých zemí Praotcem Čechem, nebo jak by vypadaly hovory Tomáše Garrigue Masaryka s Václavem Havlem, nebo jakou roli může v budoucnu sehrát Česko v EU.</w:t>
      </w:r>
    </w:p>
    <w:p w:rsidR="00150124" w:rsidRPr="00DA4425" w:rsidRDefault="00150124">
      <w:pPr>
        <w:jc w:val="both"/>
        <w:rPr>
          <w:rStyle w:val="None"/>
          <w:lang w:val="cs-CZ"/>
        </w:rPr>
      </w:pPr>
    </w:p>
    <w:p w:rsidR="00150124" w:rsidRPr="00DA4425" w:rsidRDefault="00633835">
      <w:pPr>
        <w:jc w:val="both"/>
        <w:rPr>
          <w:rStyle w:val="None"/>
          <w:i/>
          <w:iCs/>
          <w:lang w:val="cs-CZ"/>
        </w:rPr>
      </w:pPr>
      <w:r w:rsidRPr="00DA4425">
        <w:rPr>
          <w:rStyle w:val="None"/>
          <w:i/>
          <w:iCs/>
          <w:lang w:val="cs-CZ"/>
        </w:rPr>
        <w:t>„Pražský mechanický kabaret je komediální show. Tvoříme ji na principu asociativního vrstvení divadelních obrazů, které mezi sebou nemají zdánlivě žádnou spojitost. Věřím, že toto vrstvení je nápadité a hravé a doufám, že ona naše hravost diváka strhne. Na takové úrovni je zatím text generovaný umělou inteligencí; nesmyslný, dokud mu člověk svou interpretací smysl nedá,“</w:t>
      </w:r>
      <w:r w:rsidRPr="00DA4425">
        <w:rPr>
          <w:rStyle w:val="None"/>
          <w:lang w:val="cs-CZ"/>
        </w:rPr>
        <w:t xml:space="preserve"> doplňuje</w:t>
      </w:r>
      <w:r w:rsidRPr="00DA4425">
        <w:rPr>
          <w:rStyle w:val="None"/>
          <w:i/>
          <w:iCs/>
          <w:lang w:val="cs-CZ"/>
        </w:rPr>
        <w:t xml:space="preserve"> </w:t>
      </w:r>
      <w:r w:rsidRPr="00DA4425">
        <w:rPr>
          <w:rStyle w:val="None"/>
          <w:b/>
          <w:bCs/>
          <w:lang w:val="cs-CZ"/>
        </w:rPr>
        <w:t>režisér Josef Doležal.</w:t>
      </w:r>
    </w:p>
    <w:p w:rsidR="00150124" w:rsidRPr="00DA4425" w:rsidRDefault="00150124">
      <w:pPr>
        <w:jc w:val="both"/>
        <w:rPr>
          <w:rStyle w:val="None"/>
          <w:lang w:val="cs-CZ"/>
        </w:rPr>
      </w:pPr>
    </w:p>
    <w:p w:rsidR="00150124" w:rsidRPr="00DA4425" w:rsidRDefault="00150124">
      <w:pPr>
        <w:jc w:val="both"/>
        <w:rPr>
          <w:rStyle w:val="None"/>
          <w:lang w:val="cs-CZ"/>
        </w:rPr>
      </w:pPr>
    </w:p>
    <w:p w:rsidR="00150124" w:rsidRPr="00DA4425" w:rsidRDefault="00633835">
      <w:pPr>
        <w:jc w:val="both"/>
        <w:rPr>
          <w:rStyle w:val="None"/>
          <w:lang w:val="cs-CZ"/>
        </w:rPr>
      </w:pPr>
      <w:r w:rsidRPr="00DA4425">
        <w:rPr>
          <w:rStyle w:val="None"/>
          <w:lang w:val="cs-CZ"/>
        </w:rPr>
        <w:t xml:space="preserve">Autoři inscenace chtějí zejména na zahraničních scénách ukázat, že Česko není jen zemí okouzlující hudby, fascinující historie nebo oslnivých intelektuálních výdobytků, ale zemí s jedinečným přístupem k evropským historickým fenoménům – od renesance, přes roboty až po pád komunismu. V rámci projektu </w:t>
      </w:r>
      <w:r w:rsidRPr="00DA4425">
        <w:rPr>
          <w:rStyle w:val="None"/>
          <w:i/>
          <w:iCs/>
          <w:lang w:val="cs-CZ"/>
        </w:rPr>
        <w:t>PLai PRAGUE</w:t>
      </w:r>
      <w:r w:rsidRPr="00DA4425">
        <w:rPr>
          <w:rStyle w:val="None"/>
          <w:lang w:val="cs-CZ"/>
        </w:rPr>
        <w:t xml:space="preserve"> chtějí jeho tvůrci také pomoci hledat veřejnosti odpovědi na otázky, jak lze s pomocí umělé inteligence vytvářet surrealitu v realitě a vymýšlet nemyslitelné. </w:t>
      </w:r>
    </w:p>
    <w:p w:rsidR="00150124" w:rsidRPr="00DA4425" w:rsidRDefault="00150124">
      <w:pPr>
        <w:jc w:val="both"/>
        <w:rPr>
          <w:rStyle w:val="None"/>
          <w:lang w:val="cs-CZ"/>
        </w:rPr>
      </w:pPr>
    </w:p>
    <w:p w:rsidR="00DA4425" w:rsidRDefault="00DA4425">
      <w:pPr>
        <w:jc w:val="both"/>
        <w:rPr>
          <w:rStyle w:val="None"/>
          <w:lang w:val="cs-CZ"/>
        </w:rPr>
      </w:pPr>
    </w:p>
    <w:p w:rsidR="00DA4425" w:rsidRPr="00DA4425" w:rsidRDefault="00DA4425">
      <w:pPr>
        <w:jc w:val="both"/>
        <w:rPr>
          <w:rStyle w:val="None"/>
          <w:b/>
          <w:lang w:val="cs-CZ"/>
        </w:rPr>
      </w:pPr>
      <w:r w:rsidRPr="00DA4425">
        <w:rPr>
          <w:rStyle w:val="None"/>
          <w:b/>
          <w:lang w:val="cs-CZ"/>
        </w:rPr>
        <w:t>Bližší informace o inscenaci:</w:t>
      </w:r>
    </w:p>
    <w:p w:rsidR="00150124" w:rsidRPr="00DA4425" w:rsidRDefault="00633835">
      <w:pPr>
        <w:jc w:val="both"/>
        <w:rPr>
          <w:rStyle w:val="None"/>
          <w:lang w:val="cs-CZ"/>
        </w:rPr>
      </w:pPr>
      <w:r w:rsidRPr="00DA4425">
        <w:rPr>
          <w:rStyle w:val="None"/>
          <w:lang w:val="cs-CZ"/>
        </w:rPr>
        <w:t>Autor: Tomáš Studeník</w:t>
      </w:r>
    </w:p>
    <w:p w:rsidR="00150124" w:rsidRPr="00DA4425" w:rsidRDefault="00633835">
      <w:pPr>
        <w:jc w:val="both"/>
        <w:rPr>
          <w:rStyle w:val="None"/>
          <w:lang w:val="cs-CZ"/>
        </w:rPr>
      </w:pPr>
      <w:r w:rsidRPr="00DA4425">
        <w:rPr>
          <w:rStyle w:val="None"/>
          <w:lang w:val="cs-CZ"/>
        </w:rPr>
        <w:t>Režie: Josef Doležal</w:t>
      </w:r>
    </w:p>
    <w:p w:rsidR="00150124" w:rsidRPr="00DA4425" w:rsidRDefault="00633835">
      <w:pPr>
        <w:jc w:val="both"/>
        <w:rPr>
          <w:rStyle w:val="None"/>
          <w:lang w:val="cs-CZ"/>
        </w:rPr>
      </w:pPr>
      <w:r w:rsidRPr="00DA4425">
        <w:rPr>
          <w:rStyle w:val="None"/>
          <w:lang w:val="cs-CZ"/>
        </w:rPr>
        <w:t>Dramaturgie: Kryštof Krejčí</w:t>
      </w:r>
    </w:p>
    <w:p w:rsidR="00150124" w:rsidRPr="00DA4425" w:rsidRDefault="00633835">
      <w:pPr>
        <w:jc w:val="both"/>
        <w:rPr>
          <w:rStyle w:val="None"/>
          <w:lang w:val="cs-CZ"/>
        </w:rPr>
      </w:pPr>
      <w:r w:rsidRPr="00DA4425">
        <w:rPr>
          <w:rStyle w:val="None"/>
          <w:lang w:val="cs-CZ"/>
        </w:rPr>
        <w:t>Scénografie: Martin Šimek</w:t>
      </w:r>
    </w:p>
    <w:p w:rsidR="00150124" w:rsidRPr="00DA4425" w:rsidRDefault="00633835">
      <w:pPr>
        <w:jc w:val="both"/>
        <w:rPr>
          <w:rStyle w:val="None"/>
          <w:lang w:val="cs-CZ"/>
        </w:rPr>
      </w:pPr>
      <w:r w:rsidRPr="00DA4425">
        <w:rPr>
          <w:rStyle w:val="None"/>
          <w:lang w:val="cs-CZ"/>
        </w:rPr>
        <w:t>Produkce: Karolína Hanzlová, Lucie Karbanová</w:t>
      </w:r>
    </w:p>
    <w:p w:rsidR="00150124" w:rsidRPr="00DA4425" w:rsidRDefault="00633835">
      <w:pPr>
        <w:jc w:val="both"/>
        <w:rPr>
          <w:rStyle w:val="None"/>
          <w:lang w:val="cs-CZ"/>
        </w:rPr>
      </w:pPr>
      <w:r w:rsidRPr="00DA4425">
        <w:rPr>
          <w:rStyle w:val="None"/>
          <w:lang w:val="cs-CZ"/>
        </w:rPr>
        <w:t>Hrají: Karolína Knězů, Jan Staněk, Šimon Pliska</w:t>
      </w:r>
    </w:p>
    <w:p w:rsidR="00150124" w:rsidRPr="00DA4425" w:rsidRDefault="00150124">
      <w:pPr>
        <w:jc w:val="both"/>
        <w:rPr>
          <w:rStyle w:val="None"/>
          <w:rFonts w:ascii="Calibri" w:eastAsia="Calibri" w:hAnsi="Calibri" w:cs="Calibri"/>
          <w:lang w:val="cs-CZ"/>
        </w:rPr>
      </w:pPr>
    </w:p>
    <w:p w:rsidR="00150124" w:rsidRPr="00DA4425" w:rsidRDefault="00633835">
      <w:pPr>
        <w:jc w:val="both"/>
        <w:rPr>
          <w:rStyle w:val="None"/>
          <w:lang w:val="cs-CZ"/>
        </w:rPr>
      </w:pPr>
      <w:r w:rsidRPr="00DA4425">
        <w:rPr>
          <w:rStyle w:val="None"/>
          <w:lang w:val="cs-CZ"/>
        </w:rPr>
        <w:t xml:space="preserve">Projekt vznikl ve spolupráci se společností Insane Business Ideas, která se již podílela na inscenaci </w:t>
      </w:r>
      <w:r w:rsidRPr="00DA4425">
        <w:rPr>
          <w:rStyle w:val="None"/>
          <w:i/>
          <w:iCs/>
          <w:lang w:val="cs-CZ"/>
        </w:rPr>
        <w:t>AI: Když robot píše hru</w:t>
      </w:r>
      <w:r w:rsidRPr="00DA4425">
        <w:rPr>
          <w:rStyle w:val="None"/>
          <w:lang w:val="cs-CZ"/>
        </w:rPr>
        <w:t>, jež byla loni uvedena ve Švandově divadle v Praz</w:t>
      </w:r>
      <w:r w:rsidR="00DA4425">
        <w:rPr>
          <w:rStyle w:val="None"/>
          <w:lang w:val="cs-CZ"/>
        </w:rPr>
        <w:t>e. Dalšími partnery je Akademie</w:t>
      </w:r>
      <w:r w:rsidRPr="00DA4425">
        <w:rPr>
          <w:rStyle w:val="None"/>
          <w:lang w:val="cs-CZ"/>
        </w:rPr>
        <w:t xml:space="preserve"> múzických umění v Praze, inovační platforma CEE Hacks, výzkumný projekt THEaiITRE, vzdělávací program Aignos, divadlo DISK DAMU, spolek prg.ai a restaurace BAZAR. Projekt spolufinancuje hlavní město Praha.</w:t>
      </w:r>
    </w:p>
    <w:p w:rsidR="00150124" w:rsidRPr="00DA4425" w:rsidRDefault="00150124">
      <w:pPr>
        <w:jc w:val="both"/>
        <w:rPr>
          <w:rStyle w:val="None"/>
          <w:lang w:val="cs-CZ"/>
        </w:rPr>
      </w:pPr>
    </w:p>
    <w:p w:rsidR="00150124" w:rsidRPr="00DA4425" w:rsidRDefault="00150124">
      <w:pPr>
        <w:jc w:val="both"/>
        <w:rPr>
          <w:rStyle w:val="None"/>
          <w:lang w:val="cs-CZ"/>
        </w:rPr>
      </w:pPr>
    </w:p>
    <w:p w:rsidR="00150124" w:rsidRPr="00DA4425" w:rsidRDefault="00150124">
      <w:pPr>
        <w:jc w:val="both"/>
        <w:rPr>
          <w:rStyle w:val="None"/>
          <w:lang w:val="cs-CZ"/>
        </w:rPr>
      </w:pPr>
    </w:p>
    <w:p w:rsidR="00150124" w:rsidRPr="00DA4425" w:rsidRDefault="00150124">
      <w:pPr>
        <w:jc w:val="both"/>
        <w:rPr>
          <w:rStyle w:val="None"/>
          <w:lang w:val="cs-CZ"/>
        </w:rPr>
      </w:pPr>
    </w:p>
    <w:p w:rsidR="00150124" w:rsidRPr="00DA4425" w:rsidRDefault="00633835">
      <w:pPr>
        <w:jc w:val="both"/>
        <w:rPr>
          <w:rStyle w:val="None"/>
          <w:b/>
          <w:bCs/>
          <w:lang w:val="cs-CZ"/>
        </w:rPr>
      </w:pPr>
      <w:r w:rsidRPr="00DA4425">
        <w:rPr>
          <w:rStyle w:val="None"/>
          <w:b/>
          <w:bCs/>
          <w:lang w:val="cs-CZ"/>
        </w:rPr>
        <w:t>Kontakt pro média:</w:t>
      </w:r>
    </w:p>
    <w:p w:rsidR="00150124" w:rsidRPr="00DA4425" w:rsidRDefault="00150124">
      <w:pPr>
        <w:jc w:val="both"/>
        <w:rPr>
          <w:rStyle w:val="None"/>
          <w:lang w:val="cs-CZ"/>
        </w:rPr>
      </w:pPr>
    </w:p>
    <w:p w:rsidR="00150124" w:rsidRPr="00DA4425" w:rsidRDefault="00633835">
      <w:pPr>
        <w:jc w:val="both"/>
        <w:rPr>
          <w:rStyle w:val="None"/>
          <w:lang w:val="cs-CZ"/>
        </w:rPr>
      </w:pPr>
      <w:r w:rsidRPr="00DA4425">
        <w:rPr>
          <w:rStyle w:val="None"/>
          <w:lang w:val="cs-CZ"/>
        </w:rPr>
        <w:t>Tomáš Studeník, autor projektu PLai PRAGUE</w:t>
      </w:r>
    </w:p>
    <w:p w:rsidR="00150124" w:rsidRPr="00DA4425" w:rsidRDefault="00633835">
      <w:pPr>
        <w:jc w:val="both"/>
        <w:rPr>
          <w:rStyle w:val="None"/>
          <w:lang w:val="cs-CZ"/>
        </w:rPr>
      </w:pPr>
      <w:r w:rsidRPr="00DA4425">
        <w:rPr>
          <w:rStyle w:val="None"/>
          <w:lang w:val="cs-CZ"/>
        </w:rPr>
        <w:t>777 716 329</w:t>
      </w:r>
    </w:p>
    <w:p w:rsidR="00150124" w:rsidRPr="00DA4425" w:rsidRDefault="0085118F">
      <w:pPr>
        <w:jc w:val="both"/>
        <w:rPr>
          <w:rStyle w:val="None"/>
          <w:lang w:val="cs-CZ"/>
        </w:rPr>
      </w:pPr>
      <w:hyperlink r:id="rId8" w:history="1">
        <w:r w:rsidR="00633835" w:rsidRPr="00DA4425">
          <w:rPr>
            <w:rStyle w:val="Hyperlink1"/>
            <w:lang w:val="cs-CZ"/>
          </w:rPr>
          <w:t>info@plaiprague.eu</w:t>
        </w:r>
      </w:hyperlink>
    </w:p>
    <w:p w:rsidR="00150124" w:rsidRPr="00DA4425" w:rsidRDefault="00150124">
      <w:pPr>
        <w:jc w:val="both"/>
        <w:rPr>
          <w:rStyle w:val="None"/>
          <w:lang w:val="cs-CZ"/>
        </w:rPr>
      </w:pPr>
    </w:p>
    <w:p w:rsidR="00150124" w:rsidRPr="00DA4425" w:rsidRDefault="00633835">
      <w:pPr>
        <w:jc w:val="both"/>
        <w:rPr>
          <w:rStyle w:val="None"/>
          <w:lang w:val="cs-CZ"/>
        </w:rPr>
      </w:pPr>
      <w:r w:rsidRPr="00DA4425">
        <w:rPr>
          <w:rStyle w:val="None"/>
          <w:lang w:val="cs-CZ"/>
        </w:rPr>
        <w:t>a</w:t>
      </w:r>
    </w:p>
    <w:p w:rsidR="00150124" w:rsidRPr="00DA4425" w:rsidRDefault="00150124">
      <w:pPr>
        <w:jc w:val="both"/>
        <w:rPr>
          <w:rStyle w:val="None"/>
          <w:lang w:val="cs-CZ"/>
        </w:rPr>
      </w:pPr>
    </w:p>
    <w:p w:rsidR="00150124" w:rsidRPr="00DA4425" w:rsidRDefault="00633835">
      <w:pPr>
        <w:jc w:val="both"/>
        <w:rPr>
          <w:rStyle w:val="None"/>
          <w:lang w:val="cs-CZ"/>
        </w:rPr>
      </w:pPr>
      <w:r w:rsidRPr="00DA4425">
        <w:rPr>
          <w:rStyle w:val="None"/>
          <w:lang w:val="cs-CZ"/>
        </w:rPr>
        <w:t>Šárka Mrázová, mediální zástupce PLai PRAGUE</w:t>
      </w:r>
    </w:p>
    <w:p w:rsidR="00150124" w:rsidRPr="00DA4425" w:rsidRDefault="00633835">
      <w:pPr>
        <w:jc w:val="both"/>
        <w:rPr>
          <w:rStyle w:val="None"/>
          <w:lang w:val="cs-CZ"/>
        </w:rPr>
      </w:pPr>
      <w:r w:rsidRPr="00DA4425">
        <w:rPr>
          <w:rStyle w:val="None"/>
          <w:lang w:val="cs-CZ"/>
        </w:rPr>
        <w:t>602 618 874</w:t>
      </w:r>
    </w:p>
    <w:p w:rsidR="00150124" w:rsidRPr="00DA4425" w:rsidRDefault="0085118F">
      <w:pPr>
        <w:jc w:val="both"/>
        <w:rPr>
          <w:rStyle w:val="None"/>
          <w:lang w:val="cs-CZ"/>
        </w:rPr>
      </w:pPr>
      <w:hyperlink r:id="rId9" w:history="1">
        <w:r w:rsidR="00633835" w:rsidRPr="00DA4425">
          <w:rPr>
            <w:rStyle w:val="Hyperlink1"/>
            <w:lang w:val="cs-CZ"/>
          </w:rPr>
          <w:t>sarka.mrazova@frostpr.cz</w:t>
        </w:r>
      </w:hyperlink>
    </w:p>
    <w:p w:rsidR="00150124" w:rsidRPr="00DA4425" w:rsidRDefault="00150124">
      <w:pPr>
        <w:jc w:val="both"/>
        <w:rPr>
          <w:rStyle w:val="None"/>
          <w:lang w:val="cs-CZ"/>
        </w:rPr>
      </w:pPr>
    </w:p>
    <w:p w:rsidR="00150124" w:rsidRPr="00DA4425" w:rsidRDefault="00150124">
      <w:pPr>
        <w:jc w:val="both"/>
        <w:rPr>
          <w:rStyle w:val="None"/>
          <w:lang w:val="cs-CZ"/>
        </w:rPr>
      </w:pPr>
    </w:p>
    <w:p w:rsidR="00150124" w:rsidRPr="00DA4425" w:rsidRDefault="00150124">
      <w:pPr>
        <w:rPr>
          <w:rStyle w:val="None"/>
          <w:lang w:val="cs-CZ"/>
        </w:rPr>
      </w:pPr>
    </w:p>
    <w:p w:rsidR="00150124" w:rsidRPr="00DA4425" w:rsidRDefault="00150124">
      <w:pPr>
        <w:rPr>
          <w:rStyle w:val="None"/>
          <w:lang w:val="cs-CZ"/>
        </w:rPr>
      </w:pPr>
    </w:p>
    <w:p w:rsidR="00150124" w:rsidRPr="00DA4425" w:rsidRDefault="00150124">
      <w:pPr>
        <w:rPr>
          <w:rStyle w:val="None"/>
          <w:lang w:val="cs-CZ"/>
        </w:rPr>
      </w:pPr>
    </w:p>
    <w:p w:rsidR="00150124" w:rsidRPr="00DA4425" w:rsidRDefault="00150124">
      <w:pPr>
        <w:rPr>
          <w:lang w:val="cs-CZ"/>
        </w:rPr>
      </w:pPr>
    </w:p>
    <w:sectPr w:rsidR="00150124" w:rsidRPr="00DA4425">
      <w:pgSz w:w="11900" w:h="16840"/>
      <w:pgMar w:top="1440" w:right="1440" w:bottom="1440" w:left="1440" w:header="720" w:footer="720" w:gutter="0"/>
      <w:pgNumType w:start="1"/>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5118F" w:rsidRDefault="0085118F">
      <w:pPr>
        <w:spacing w:line="240" w:lineRule="auto"/>
      </w:pPr>
      <w:r>
        <w:separator/>
      </w:r>
    </w:p>
  </w:endnote>
  <w:endnote w:type="continuationSeparator" w:id="0">
    <w:p w:rsidR="0085118F" w:rsidRDefault="008511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EE"/>
    <w:family w:val="swiss"/>
    <w:pitch w:val="variable"/>
    <w:sig w:usb0="E0002EFF" w:usb1="C000785B" w:usb2="00000009" w:usb3="00000000" w:csb0="000001FF" w:csb1="00000000"/>
  </w:font>
  <w:font w:name="Helvetica Neue">
    <w:altName w:val="Times New Roman"/>
    <w:charset w:val="00"/>
    <w:family w:val="roman"/>
    <w:pitch w:val="default"/>
  </w:font>
  <w:font w:name="Calibri">
    <w:panose1 w:val="020F05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5118F" w:rsidRDefault="0085118F">
      <w:pPr>
        <w:spacing w:line="240" w:lineRule="auto"/>
      </w:pPr>
      <w:r>
        <w:separator/>
      </w:r>
    </w:p>
  </w:footnote>
  <w:footnote w:type="continuationSeparator" w:id="0">
    <w:p w:rsidR="0085118F" w:rsidRDefault="0085118F">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0124"/>
    <w:rsid w:val="000752F9"/>
    <w:rsid w:val="00150124"/>
    <w:rsid w:val="00633835"/>
    <w:rsid w:val="006D729A"/>
    <w:rsid w:val="0085118F"/>
    <w:rsid w:val="00DA442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590CE2C-F16F-464B-983A-D43C723F55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Arial Unicode MS" w:hAnsi="Times New Roman" w:cs="Times New Roman"/>
        <w:bdr w:val="nil"/>
        <w:lang w:val="cs-CZ" w:eastAsia="cs-CZ"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pPr>
      <w:spacing w:line="276" w:lineRule="auto"/>
    </w:pPr>
    <w:rPr>
      <w:rFonts w:ascii="Arial" w:hAnsi="Arial" w:cs="Arial Unicode MS"/>
      <w:color w:val="000000"/>
      <w:sz w:val="22"/>
      <w:szCs w:val="22"/>
      <w:u w:color="000000"/>
      <w:lang w:val="de-DE"/>
    </w:rPr>
  </w:style>
  <w:style w:type="paragraph" w:styleId="Nadpis1">
    <w:name w:val="heading 1"/>
    <w:next w:val="Normln"/>
    <w:pPr>
      <w:keepNext/>
      <w:keepLines/>
      <w:spacing w:before="400" w:after="120" w:line="276" w:lineRule="auto"/>
      <w:outlineLvl w:val="0"/>
    </w:pPr>
    <w:rPr>
      <w:rFonts w:ascii="Arial" w:eastAsia="Arial" w:hAnsi="Arial" w:cs="Arial"/>
      <w:color w:val="000000"/>
      <w:sz w:val="40"/>
      <w:szCs w:val="40"/>
      <w:u w:color="00000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SubtitleA">
    <w:name w:val="Subtitle A"/>
    <w:next w:val="Normln"/>
    <w:pPr>
      <w:keepNext/>
      <w:keepLines/>
      <w:spacing w:after="320" w:line="276" w:lineRule="auto"/>
    </w:pPr>
    <w:rPr>
      <w:rFonts w:ascii="Arial" w:eastAsia="Arial" w:hAnsi="Arial" w:cs="Arial"/>
      <w:color w:val="666666"/>
      <w:sz w:val="30"/>
      <w:szCs w:val="30"/>
      <w:u w:color="666666"/>
    </w:rPr>
  </w:style>
  <w:style w:type="character" w:customStyle="1" w:styleId="None">
    <w:name w:val="None"/>
  </w:style>
  <w:style w:type="character" w:customStyle="1" w:styleId="Hyperlink0">
    <w:name w:val="Hyperlink.0"/>
    <w:basedOn w:val="None"/>
    <w:rPr>
      <w:rFonts w:ascii="Arial" w:eastAsia="Arial" w:hAnsi="Arial" w:cs="Arial"/>
      <w:b/>
      <w:bCs/>
      <w:outline w:val="0"/>
      <w:color w:val="1155CC"/>
      <w:u w:val="single" w:color="1155CC"/>
    </w:rPr>
  </w:style>
  <w:style w:type="character" w:customStyle="1" w:styleId="Hyperlink1">
    <w:name w:val="Hyperlink.1"/>
    <w:basedOn w:val="None"/>
    <w:rPr>
      <w:outline w:val="0"/>
      <w:color w:val="0000FF"/>
      <w:u w:val="single" w:color="0000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mailto:info@plaiprague.eu" TargetMode="External"/><Relationship Id="rId13"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hyperlink" Target="http://www.plaiprague.eu" TargetMode="External"/><Relationship Id="rId12"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mailto:sarka.mrazova@frostpr.cz" TargetMode="Externa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342A3A3B67A76741B29F6676EB878D5D" ma:contentTypeVersion="18" ma:contentTypeDescription="Vytvoří nový dokument" ma:contentTypeScope="" ma:versionID="8b2c52f93f895efc5825a0eef7435551">
  <xsd:schema xmlns:xsd="http://www.w3.org/2001/XMLSchema" xmlns:xs="http://www.w3.org/2001/XMLSchema" xmlns:p="http://schemas.microsoft.com/office/2006/metadata/properties" xmlns:ns2="7e7d0de7-0736-4491-8d46-2d7943b2bf38" xmlns:ns3="cd49ebaa-6fea-4889-a18f-ff7eac4b089e" targetNamespace="http://schemas.microsoft.com/office/2006/metadata/properties" ma:root="true" ma:fieldsID="41097c6aa7ef38b679315256a368b6b9" ns2:_="" ns3:_="">
    <xsd:import namespace="7e7d0de7-0736-4491-8d46-2d7943b2bf38"/>
    <xsd:import namespace="cd49ebaa-6fea-4889-a18f-ff7eac4b089e"/>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LengthInSeconds" minOccurs="0"/>
                <xsd:element ref="ns2:MediaServiceOCR" minOccurs="0"/>
                <xsd:element ref="ns2:MediaServiceLocation" minOccurs="0"/>
                <xsd:element ref="ns2:MediaServiceAutoKeyPoints" minOccurs="0"/>
                <xsd:element ref="ns2:MediaServiceKeyPoints" minOccurs="0"/>
                <xsd:element ref="ns3:SharedWithUsers" minOccurs="0"/>
                <xsd:element ref="ns3:SharedWithDetails" minOccurs="0"/>
                <xsd:element ref="ns3:TaxCatchAll" minOccurs="0"/>
                <xsd:element ref="ns2: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7d0de7-0736-4491-8d46-2d7943b2bf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Length (seconds)" ma:internalName="MediaLengthInSeconds" ma:readOnly="true">
      <xsd:simpleType>
        <xsd:restriction base="dms:Unknown"/>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lcf76f155ced4ddcb4097134ff3c332f" ma:index="23" nillable="true" ma:taxonomy="true" ma:internalName="lcf76f155ced4ddcb4097134ff3c332f" ma:taxonomyFieldName="MediaServiceImageTags" ma:displayName="Značky obrázků" ma:readOnly="false" ma:fieldId="{5cf76f15-5ced-4ddc-b409-7134ff3c332f}" ma:taxonomyMulti="true" ma:sspId="dfbeb97a-3b8a-4129-b620-54702c930371"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cd49ebaa-6fea-4889-a18f-ff7eac4b089e" elementFormDefault="qualified">
    <xsd:import namespace="http://schemas.microsoft.com/office/2006/documentManagement/types"/>
    <xsd:import namespace="http://schemas.microsoft.com/office/infopath/2007/PartnerControls"/>
    <xsd:element name="SharedWithUsers" ma:index="19" nillable="true" ma:displayName="Sdílí se s"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dílené s podrobnostmi" ma:internalName="SharedWithDetails" ma:readOnly="true">
      <xsd:simpleType>
        <xsd:restriction base="dms:Note">
          <xsd:maxLength value="255"/>
        </xsd:restriction>
      </xsd:simpleType>
    </xsd:element>
    <xsd:element name="TaxCatchAll" ma:index="21" nillable="true" ma:displayName="Taxonomy Catch All Column" ma:hidden="true" ma:list="{c6132155-21d3-4f00-9359-d97785bc8e28}" ma:internalName="TaxCatchAll" ma:showField="CatchAllData" ma:web="cd49ebaa-6fea-4889-a18f-ff7eac4b089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DF5AF78-14CD-42D8-818E-BFD545E04600}"/>
</file>

<file path=customXml/itemProps2.xml><?xml version="1.0" encoding="utf-8"?>
<ds:datastoreItem xmlns:ds="http://schemas.openxmlformats.org/officeDocument/2006/customXml" ds:itemID="{2950D377-F749-4AFB-ADFB-BA92D34088F5}"/>
</file>

<file path=docProps/app.xml><?xml version="1.0" encoding="utf-8"?>
<Properties xmlns="http://schemas.openxmlformats.org/officeDocument/2006/extended-properties" xmlns:vt="http://schemas.openxmlformats.org/officeDocument/2006/docPropsVTypes">
  <Template>Normal</Template>
  <TotalTime>5</TotalTime>
  <Pages>2</Pages>
  <Words>552</Words>
  <Characters>3261</Characters>
  <Application>Microsoft Office Word</Application>
  <DocSecurity>0</DocSecurity>
  <Lines>27</Lines>
  <Paragraphs>7</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3806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Šárka Mrázová</dc:creator>
  <cp:lastModifiedBy>Šarinka</cp:lastModifiedBy>
  <cp:revision>4</cp:revision>
  <dcterms:created xsi:type="dcterms:W3CDTF">2022-09-26T05:32:00Z</dcterms:created>
  <dcterms:modified xsi:type="dcterms:W3CDTF">2022-09-26T16:44:00Z</dcterms:modified>
</cp:coreProperties>
</file>