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pPr w:leftFromText="142" w:rightFromText="142" w:vertAnchor="page" w:horzAnchor="margin" w:tblpXSpec="center" w:tblpY="68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2"/>
      </w:tblGrid>
      <w:tr w:rsidR="004F0B03" w:rsidRPr="00E25DDF" w14:paraId="34AA50A1" w14:textId="77777777" w:rsidTr="004F0B03">
        <w:trPr>
          <w:trHeight w:hRule="exact" w:val="1446"/>
        </w:trPr>
        <w:tc>
          <w:tcPr>
            <w:tcW w:w="9742" w:type="dxa"/>
          </w:tcPr>
          <w:p w14:paraId="0078C857" w14:textId="77777777" w:rsidR="004F0B03" w:rsidRPr="00E25DDF" w:rsidRDefault="004F0B03" w:rsidP="004F0B03">
            <w:pPr>
              <w:pStyle w:val="PID"/>
              <w:rPr>
                <w:rFonts w:cs="Arial"/>
              </w:rPr>
            </w:pPr>
          </w:p>
        </w:tc>
      </w:tr>
      <w:tr w:rsidR="004F0B03" w:rsidRPr="00E25DDF" w14:paraId="388BA45B" w14:textId="77777777" w:rsidTr="004F0B03">
        <w:trPr>
          <w:trHeight w:hRule="exact" w:val="556"/>
        </w:trPr>
        <w:tc>
          <w:tcPr>
            <w:tcW w:w="9742" w:type="dxa"/>
            <w:vAlign w:val="bottom"/>
          </w:tcPr>
          <w:p w14:paraId="04E3F71C" w14:textId="77777777" w:rsidR="004F0B03" w:rsidRPr="00E25DDF" w:rsidRDefault="004F0B03" w:rsidP="004F0B03">
            <w:pPr>
              <w:pStyle w:val="PID"/>
              <w:rPr>
                <w:rFonts w:cs="Arial"/>
              </w:rPr>
            </w:pPr>
          </w:p>
        </w:tc>
      </w:tr>
      <w:tr w:rsidR="004F0B03" w:rsidRPr="00E25DDF" w14:paraId="3D87B6C3" w14:textId="77777777" w:rsidTr="004F0B03">
        <w:trPr>
          <w:trHeight w:hRule="exact" w:val="567"/>
        </w:trPr>
        <w:tc>
          <w:tcPr>
            <w:tcW w:w="9742" w:type="dxa"/>
            <w:vAlign w:val="bottom"/>
          </w:tcPr>
          <w:p w14:paraId="602D1B93" w14:textId="77777777" w:rsidR="004F0B03" w:rsidRPr="00E25DDF" w:rsidRDefault="004F0B03" w:rsidP="004F0B03">
            <w:pPr>
              <w:pStyle w:val="PID"/>
              <w:rPr>
                <w:rFonts w:cs="Arial"/>
              </w:rPr>
            </w:pPr>
          </w:p>
        </w:tc>
      </w:tr>
      <w:tr w:rsidR="00FC1E80" w:rsidRPr="00E25DDF" w14:paraId="00ABB00C" w14:textId="77777777" w:rsidTr="004F0B03">
        <w:trPr>
          <w:trHeight w:hRule="exact" w:val="567"/>
        </w:trPr>
        <w:tc>
          <w:tcPr>
            <w:tcW w:w="9742" w:type="dxa"/>
            <w:vAlign w:val="bottom"/>
          </w:tcPr>
          <w:p w14:paraId="1A7B20F2" w14:textId="77777777" w:rsidR="00FC1E80" w:rsidRPr="00E25DDF" w:rsidRDefault="00FC1E80" w:rsidP="004F0B03">
            <w:pPr>
              <w:pStyle w:val="PID"/>
              <w:rPr>
                <w:rFonts w:cs="Arial"/>
              </w:rPr>
            </w:pPr>
          </w:p>
        </w:tc>
      </w:tr>
    </w:tbl>
    <w:p w14:paraId="558D5E73" w14:textId="4A08C2E3" w:rsidR="0058507E" w:rsidRPr="00E25DDF" w:rsidRDefault="00E25DDF" w:rsidP="00E25DDF">
      <w:pPr>
        <w:rPr>
          <w:rFonts w:cs="Arial"/>
          <w:b/>
          <w:bCs/>
          <w:color w:val="000000"/>
          <w:sz w:val="36"/>
          <w:szCs w:val="36"/>
        </w:rPr>
      </w:pPr>
      <w:r w:rsidRPr="00E25DDF">
        <w:rPr>
          <w:rFonts w:cs="Arial"/>
          <w:b/>
          <w:bCs/>
          <w:color w:val="000000"/>
          <w:sz w:val="36"/>
          <w:szCs w:val="36"/>
        </w:rPr>
        <w:t>Přes den si v lese hraju já, v noci vojáci. Divadlo DISK uvede premiéru autorské inscenace Partyzánka</w:t>
      </w:r>
      <w:r w:rsidR="007D375B">
        <w:rPr>
          <w:rFonts w:cs="Arial"/>
          <w:b/>
          <w:bCs/>
          <w:color w:val="000000"/>
          <w:sz w:val="36"/>
          <w:szCs w:val="36"/>
        </w:rPr>
        <w:t>.</w:t>
      </w:r>
    </w:p>
    <w:p w14:paraId="07FFE354" w14:textId="77777777" w:rsidR="00E25DDF" w:rsidRPr="00E25DDF" w:rsidRDefault="00E25DDF" w:rsidP="00E25DDF">
      <w:pPr>
        <w:rPr>
          <w:rFonts w:cs="Arial"/>
          <w:b/>
          <w:bCs/>
          <w:color w:val="000000"/>
          <w:sz w:val="36"/>
          <w:szCs w:val="36"/>
        </w:rPr>
      </w:pPr>
    </w:p>
    <w:p w14:paraId="7B0C7901" w14:textId="77777777" w:rsidR="00E25DDF" w:rsidRPr="00E25DDF" w:rsidRDefault="00E25DDF" w:rsidP="00E25DDF">
      <w:pPr>
        <w:spacing w:after="120"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E25DDF">
        <w:rPr>
          <w:rFonts w:eastAsia="Times New Roman" w:cs="Arial"/>
          <w:color w:val="000000"/>
          <w:sz w:val="24"/>
          <w:szCs w:val="24"/>
          <w:shd w:val="clear" w:color="auto" w:fill="FFFFFF"/>
          <w:lang w:eastAsia="cs-CZ"/>
        </w:rPr>
        <w:t xml:space="preserve">/Praha, 26. 9. 2023/ Divadlo DISK uvede projekt </w:t>
      </w:r>
      <w:r w:rsidRPr="00E25DDF">
        <w:rPr>
          <w:rFonts w:eastAsia="Times New Roman" w:cs="Arial"/>
          <w:b/>
          <w:bCs/>
          <w:color w:val="000000"/>
          <w:sz w:val="22"/>
          <w:lang w:eastAsia="cs-CZ"/>
        </w:rPr>
        <w:t>uměleckého uskupení Nous kolektiv, složeného ze studentů rozličných uměleckých oborů a škol. Premiéra inscenace s názvem Partyzánka proběhne 7. října v 19:30. Projekt vzešel z autorského textu dramaturgyně kolektivu Amálie Poledníčkové. Prozkoumává téma dětských hrdinů očima dvou dětí hrajících si v lese vojenského újezdu Březina. </w:t>
      </w:r>
    </w:p>
    <w:p w14:paraId="288B0A55" w14:textId="77777777" w:rsidR="00E25DDF" w:rsidRPr="00E25DDF" w:rsidRDefault="00E25DDF" w:rsidP="00E25DDF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</w:p>
    <w:p w14:paraId="7918392A" w14:textId="77777777" w:rsidR="00E25DDF" w:rsidRPr="00E25DDF" w:rsidRDefault="00E25DDF" w:rsidP="00E25DDF">
      <w:pPr>
        <w:spacing w:after="120"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E25DDF">
        <w:rPr>
          <w:rFonts w:eastAsia="Times New Roman" w:cs="Arial"/>
          <w:i/>
          <w:iCs/>
          <w:color w:val="000000"/>
          <w:sz w:val="22"/>
          <w:lang w:eastAsia="cs-CZ"/>
        </w:rPr>
        <w:t>„Nechtěli jsme vyprávět historii jedné vesnice. Ale když člověk vyrůstá v oblasti, pro kterou je po letech stále obtížná vlastní identita, je načase začít hledat hrdiny a možná to zkusit přes dětskou hru. Co je vlastně považováno za hrdinské a jak se idoly v dětských očích projevují. Kým chceme být, až skončí střelby,“</w:t>
      </w:r>
      <w:r w:rsidRPr="00E25DDF">
        <w:rPr>
          <w:rFonts w:eastAsia="Times New Roman" w:cs="Arial"/>
          <w:color w:val="000000"/>
          <w:sz w:val="22"/>
          <w:lang w:eastAsia="cs-CZ"/>
        </w:rPr>
        <w:t xml:space="preserve"> vysvětluje inspiraci ke vzniku inscenace Amálie Poledníčková.</w:t>
      </w:r>
    </w:p>
    <w:p w14:paraId="3155FBBE" w14:textId="77777777" w:rsidR="00E25DDF" w:rsidRPr="00E25DDF" w:rsidRDefault="00E25DDF" w:rsidP="00E25DDF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</w:p>
    <w:p w14:paraId="4AA768B0" w14:textId="77777777" w:rsidR="00E25DDF" w:rsidRPr="00E25DDF" w:rsidRDefault="00E25DDF" w:rsidP="00E25DDF">
      <w:pPr>
        <w:spacing w:after="120"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E25DDF">
        <w:rPr>
          <w:rFonts w:eastAsia="Times New Roman" w:cs="Arial"/>
          <w:color w:val="000000"/>
          <w:sz w:val="22"/>
          <w:lang w:eastAsia="cs-CZ"/>
        </w:rPr>
        <w:t>Představení trvající hodinu a dvacet minut připravoval Nous kolektiv více než rok a spolupracovali na něm studující různých oborů uměleckých vysokých škol. Světelný design a grafiku projektu vytvořil Petr Sychra, student prvního ročníku magisterského studia na Katedře alternativního a loutkového divadla na DAMU. Hudbu využívající nahrávky pohybu půdy a předmětů v ní nalezených složil Stanislav Pecháč, který je studentem Katedry divadelních a filmových studií UPOL, stejně jako produkční kolektivu Pavlína Drnková. Výtvarnou instalaci a vizuál inscenace vytvořil Matěj Pokorný, absolvent pražské AVU. Z Fakulty elektrotechnické ČVUT se do projektu zapojila Barbora Koudelková.</w:t>
      </w:r>
    </w:p>
    <w:p w14:paraId="1367F86A" w14:textId="77777777" w:rsidR="00E25DDF" w:rsidRPr="00E25DDF" w:rsidRDefault="00E25DDF" w:rsidP="00E25DDF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</w:p>
    <w:p w14:paraId="16B1B122" w14:textId="7C5F0C94" w:rsidR="001E49C9" w:rsidRDefault="00E25DDF" w:rsidP="00E25DDF">
      <w:pPr>
        <w:spacing w:after="120" w:line="240" w:lineRule="auto"/>
        <w:jc w:val="both"/>
        <w:rPr>
          <w:rFonts w:eastAsia="Times New Roman" w:cs="Arial"/>
          <w:i/>
          <w:iCs/>
          <w:color w:val="000000"/>
          <w:sz w:val="22"/>
          <w:lang w:eastAsia="cs-CZ"/>
        </w:rPr>
      </w:pPr>
      <w:r w:rsidRPr="00E25DDF">
        <w:rPr>
          <w:rFonts w:eastAsia="Times New Roman" w:cs="Arial"/>
          <w:i/>
          <w:iCs/>
          <w:color w:val="000000"/>
          <w:sz w:val="22"/>
          <w:lang w:eastAsia="cs-CZ"/>
        </w:rPr>
        <w:t xml:space="preserve">„Projekt Partyzánka dokládá vzrůstající tendenci studentů hledat jiné způsoby práce, než které se jim tradičně v divadle nabízejí. Jde určitě o důraz na mnohem delší čas na zkoušení a přípravu, než jaký je normálně k dispozici, ale hlavně samozřejmost, s kterou se přistupuje k multioborovému složení týmu a k tomu, jak svobodně jsou v tomto týmu rozdělené jednotlivé role,“ </w:t>
      </w:r>
      <w:r w:rsidRPr="00E25DDF">
        <w:rPr>
          <w:rFonts w:eastAsia="Times New Roman" w:cs="Arial"/>
          <w:color w:val="000000"/>
          <w:sz w:val="22"/>
          <w:lang w:eastAsia="cs-CZ"/>
        </w:rPr>
        <w:t>dodává výtvarník, divadelník a pedagog DAMU Robert Smolík.</w:t>
      </w:r>
      <w:r w:rsidRPr="00E25DDF">
        <w:rPr>
          <w:rFonts w:eastAsia="Times New Roman" w:cs="Arial"/>
          <w:i/>
          <w:iCs/>
          <w:color w:val="000000"/>
          <w:sz w:val="22"/>
          <w:lang w:eastAsia="cs-CZ"/>
        </w:rPr>
        <w:t> </w:t>
      </w:r>
    </w:p>
    <w:p w14:paraId="657289E4" w14:textId="77777777" w:rsidR="001E49C9" w:rsidRDefault="001E49C9">
      <w:pPr>
        <w:spacing w:after="160" w:line="259" w:lineRule="auto"/>
        <w:rPr>
          <w:rFonts w:eastAsia="Times New Roman" w:cs="Arial"/>
          <w:i/>
          <w:iCs/>
          <w:color w:val="000000"/>
          <w:sz w:val="22"/>
          <w:lang w:eastAsia="cs-CZ"/>
        </w:rPr>
      </w:pPr>
      <w:r>
        <w:rPr>
          <w:rFonts w:eastAsia="Times New Roman" w:cs="Arial"/>
          <w:i/>
          <w:iCs/>
          <w:color w:val="000000"/>
          <w:sz w:val="22"/>
          <w:lang w:eastAsia="cs-CZ"/>
        </w:rPr>
        <w:br w:type="page"/>
      </w:r>
    </w:p>
    <w:p w14:paraId="275A9325" w14:textId="7DDC312B" w:rsidR="00E25DDF" w:rsidRPr="00E25DDF" w:rsidRDefault="00E25DDF" w:rsidP="00E25DDF">
      <w:pPr>
        <w:spacing w:after="240" w:line="240" w:lineRule="auto"/>
        <w:rPr>
          <w:rFonts w:eastAsia="Times New Roman" w:cs="Arial"/>
          <w:sz w:val="24"/>
          <w:szCs w:val="24"/>
          <w:lang w:eastAsia="cs-CZ"/>
        </w:rPr>
      </w:pPr>
      <w:r w:rsidRPr="00E25DDF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lastRenderedPageBreak/>
        <w:t>INFORMACE O INSCENACI</w:t>
      </w:r>
    </w:p>
    <w:p w14:paraId="58CBAA09" w14:textId="77777777" w:rsidR="00E25DDF" w:rsidRPr="00E25DDF" w:rsidRDefault="00E25DDF" w:rsidP="00E25DDF">
      <w:pPr>
        <w:spacing w:after="120"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E25DDF">
        <w:rPr>
          <w:rFonts w:eastAsia="Times New Roman" w:cs="Arial"/>
          <w:color w:val="000000"/>
          <w:sz w:val="22"/>
          <w:lang w:eastAsia="cs-CZ"/>
        </w:rPr>
        <w:t>Projekt vznikl s podporou programu Studentská intermediální laboratoř 2023 ve spolupráci s Institutem intermédií, DAMU a Divadlem DISK. Rezidenční zkoušení Partyzánky proběhlo v prostoru TEP39 a výtvarné zázemí kolektivu poskytl Inkubátor Krenovka. Nous kolektiv zahájil svou činnost projektem Kůrovec, který měl premiéru v dubnu 2022 v Divadle Archa. Kůrovec byl zařazen do programu několika českých festivalů, kupříkladu Mezinárodního divadelního festivalu v Hradci Králové REGIONY, tepfestivalu v Teplicích, pražském festivalu Akcent či Academia Film Olomouc.</w:t>
      </w:r>
    </w:p>
    <w:p w14:paraId="184712EF" w14:textId="77777777" w:rsidR="00E25DDF" w:rsidRPr="00E25DDF" w:rsidRDefault="00E25DDF" w:rsidP="00E25DDF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</w:p>
    <w:p w14:paraId="79AE115E" w14:textId="77777777" w:rsidR="00E25DDF" w:rsidRPr="00E25DDF" w:rsidRDefault="00E25DDF" w:rsidP="00E25DDF">
      <w:pPr>
        <w:spacing w:after="120"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E25DDF">
        <w:rPr>
          <w:rFonts w:eastAsia="Times New Roman" w:cs="Arial"/>
          <w:b/>
          <w:bCs/>
          <w:color w:val="000000"/>
          <w:sz w:val="22"/>
          <w:lang w:eastAsia="cs-CZ"/>
        </w:rPr>
        <w:t xml:space="preserve">Audiovizuální dramaturgie, text: </w:t>
      </w:r>
      <w:r w:rsidRPr="00E25DDF">
        <w:rPr>
          <w:rFonts w:eastAsia="Times New Roman" w:cs="Arial"/>
          <w:color w:val="000000"/>
          <w:sz w:val="22"/>
          <w:lang w:eastAsia="cs-CZ"/>
        </w:rPr>
        <w:t>Amálie Poledníčková</w:t>
      </w:r>
      <w:r w:rsidRPr="00E25DDF">
        <w:rPr>
          <w:rFonts w:eastAsia="Times New Roman" w:cs="Arial"/>
          <w:b/>
          <w:bCs/>
          <w:color w:val="000000"/>
          <w:sz w:val="22"/>
          <w:lang w:eastAsia="cs-CZ"/>
        </w:rPr>
        <w:t> </w:t>
      </w:r>
    </w:p>
    <w:p w14:paraId="25DD4C58" w14:textId="77777777" w:rsidR="00E25DDF" w:rsidRPr="00E25DDF" w:rsidRDefault="00E25DDF" w:rsidP="00E25DDF">
      <w:pPr>
        <w:spacing w:after="120"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E25DDF">
        <w:rPr>
          <w:rFonts w:eastAsia="Times New Roman" w:cs="Arial"/>
          <w:b/>
          <w:bCs/>
          <w:color w:val="000000"/>
          <w:sz w:val="22"/>
          <w:lang w:eastAsia="cs-CZ"/>
        </w:rPr>
        <w:t xml:space="preserve">Světelný design, grafika: </w:t>
      </w:r>
      <w:r w:rsidRPr="00E25DDF">
        <w:rPr>
          <w:rFonts w:eastAsia="Times New Roman" w:cs="Arial"/>
          <w:color w:val="000000"/>
          <w:sz w:val="22"/>
          <w:lang w:eastAsia="cs-CZ"/>
        </w:rPr>
        <w:t>Petr Sychra</w:t>
      </w:r>
      <w:r w:rsidRPr="00E25DDF">
        <w:rPr>
          <w:rFonts w:eastAsia="Times New Roman" w:cs="Arial"/>
          <w:b/>
          <w:bCs/>
          <w:color w:val="000000"/>
          <w:sz w:val="22"/>
          <w:lang w:eastAsia="cs-CZ"/>
        </w:rPr>
        <w:t> </w:t>
      </w:r>
    </w:p>
    <w:p w14:paraId="35C695ED" w14:textId="77777777" w:rsidR="00E25DDF" w:rsidRPr="00E25DDF" w:rsidRDefault="00E25DDF" w:rsidP="00E25DDF">
      <w:pPr>
        <w:spacing w:after="120"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E25DDF">
        <w:rPr>
          <w:rFonts w:eastAsia="Times New Roman" w:cs="Arial"/>
          <w:b/>
          <w:bCs/>
          <w:color w:val="000000"/>
          <w:sz w:val="22"/>
          <w:lang w:eastAsia="cs-CZ"/>
        </w:rPr>
        <w:t xml:space="preserve">Vývoj technologií: </w:t>
      </w:r>
      <w:r w:rsidRPr="00E25DDF">
        <w:rPr>
          <w:rFonts w:eastAsia="Times New Roman" w:cs="Arial"/>
          <w:color w:val="000000"/>
          <w:sz w:val="22"/>
          <w:lang w:eastAsia="cs-CZ"/>
        </w:rPr>
        <w:t>Barbora Koudelková</w:t>
      </w:r>
      <w:r w:rsidRPr="00E25DDF">
        <w:rPr>
          <w:rFonts w:eastAsia="Times New Roman" w:cs="Arial"/>
          <w:b/>
          <w:bCs/>
          <w:color w:val="000000"/>
          <w:sz w:val="22"/>
          <w:lang w:eastAsia="cs-CZ"/>
        </w:rPr>
        <w:t> </w:t>
      </w:r>
    </w:p>
    <w:p w14:paraId="1E72634A" w14:textId="77777777" w:rsidR="00E25DDF" w:rsidRPr="00E25DDF" w:rsidRDefault="00E25DDF" w:rsidP="00E25DDF">
      <w:pPr>
        <w:spacing w:after="120"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E25DDF">
        <w:rPr>
          <w:rFonts w:eastAsia="Times New Roman" w:cs="Arial"/>
          <w:b/>
          <w:bCs/>
          <w:color w:val="000000"/>
          <w:sz w:val="22"/>
          <w:lang w:eastAsia="cs-CZ"/>
        </w:rPr>
        <w:t xml:space="preserve">Výtvarná instalace, vizuál: </w:t>
      </w:r>
      <w:r w:rsidRPr="00E25DDF">
        <w:rPr>
          <w:rFonts w:eastAsia="Times New Roman" w:cs="Arial"/>
          <w:color w:val="000000"/>
          <w:sz w:val="22"/>
          <w:lang w:eastAsia="cs-CZ"/>
        </w:rPr>
        <w:t>Matěj Pokorný</w:t>
      </w:r>
      <w:r w:rsidRPr="00E25DDF">
        <w:rPr>
          <w:rFonts w:eastAsia="Times New Roman" w:cs="Arial"/>
          <w:b/>
          <w:bCs/>
          <w:color w:val="000000"/>
          <w:sz w:val="22"/>
          <w:lang w:eastAsia="cs-CZ"/>
        </w:rPr>
        <w:t> </w:t>
      </w:r>
    </w:p>
    <w:p w14:paraId="2557DE95" w14:textId="77777777" w:rsidR="00E25DDF" w:rsidRPr="00E25DDF" w:rsidRDefault="00E25DDF" w:rsidP="00E25DDF">
      <w:pPr>
        <w:spacing w:after="120"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E25DDF">
        <w:rPr>
          <w:rFonts w:eastAsia="Times New Roman" w:cs="Arial"/>
          <w:b/>
          <w:bCs/>
          <w:color w:val="000000"/>
          <w:sz w:val="22"/>
          <w:lang w:eastAsia="cs-CZ"/>
        </w:rPr>
        <w:t xml:space="preserve">Sound art: </w:t>
      </w:r>
      <w:r w:rsidRPr="00E25DDF">
        <w:rPr>
          <w:rFonts w:eastAsia="Times New Roman" w:cs="Arial"/>
          <w:color w:val="000000"/>
          <w:sz w:val="22"/>
          <w:lang w:eastAsia="cs-CZ"/>
        </w:rPr>
        <w:t>Stanislav Pecháč</w:t>
      </w:r>
    </w:p>
    <w:p w14:paraId="3702C5A8" w14:textId="77777777" w:rsidR="00E25DDF" w:rsidRPr="00E25DDF" w:rsidRDefault="00E25DDF" w:rsidP="00E25DDF">
      <w:pPr>
        <w:spacing w:after="120"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E25DDF">
        <w:rPr>
          <w:rFonts w:eastAsia="Times New Roman" w:cs="Arial"/>
          <w:b/>
          <w:bCs/>
          <w:color w:val="000000"/>
          <w:sz w:val="22"/>
          <w:lang w:eastAsia="cs-CZ"/>
        </w:rPr>
        <w:t xml:space="preserve">Performativní výzkum: </w:t>
      </w:r>
      <w:r w:rsidRPr="00E25DDF">
        <w:rPr>
          <w:rFonts w:eastAsia="Times New Roman" w:cs="Arial"/>
          <w:color w:val="000000"/>
          <w:sz w:val="22"/>
          <w:lang w:eastAsia="cs-CZ"/>
        </w:rPr>
        <w:t>Barbora Dolanová</w:t>
      </w:r>
    </w:p>
    <w:p w14:paraId="00659B79" w14:textId="77777777" w:rsidR="00E25DDF" w:rsidRPr="00E25DDF" w:rsidRDefault="00E25DDF" w:rsidP="00E25DDF">
      <w:pPr>
        <w:spacing w:after="120"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E25DDF">
        <w:rPr>
          <w:rFonts w:eastAsia="Times New Roman" w:cs="Arial"/>
          <w:b/>
          <w:bCs/>
          <w:color w:val="000000"/>
          <w:sz w:val="22"/>
          <w:lang w:eastAsia="cs-CZ"/>
        </w:rPr>
        <w:t xml:space="preserve">Produkce: </w:t>
      </w:r>
      <w:r w:rsidRPr="00E25DDF">
        <w:rPr>
          <w:rFonts w:eastAsia="Times New Roman" w:cs="Arial"/>
          <w:color w:val="000000"/>
          <w:sz w:val="22"/>
          <w:lang w:eastAsia="cs-CZ"/>
        </w:rPr>
        <w:t>Petr Maršál, Jan Wegmann, Pavlína Drnková</w:t>
      </w:r>
    </w:p>
    <w:p w14:paraId="550A117A" w14:textId="77777777" w:rsidR="00E25DDF" w:rsidRPr="00E25DDF" w:rsidRDefault="00E25DDF" w:rsidP="00E25DDF">
      <w:pPr>
        <w:spacing w:after="120"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E25DDF">
        <w:rPr>
          <w:rFonts w:eastAsia="Times New Roman" w:cs="Arial"/>
          <w:b/>
          <w:bCs/>
          <w:color w:val="000000"/>
          <w:sz w:val="22"/>
          <w:lang w:eastAsia="cs-CZ"/>
        </w:rPr>
        <w:t xml:space="preserve">Fotografie: </w:t>
      </w:r>
      <w:r w:rsidRPr="00E25DDF">
        <w:rPr>
          <w:rFonts w:eastAsia="Times New Roman" w:cs="Arial"/>
          <w:color w:val="000000"/>
          <w:sz w:val="22"/>
          <w:lang w:eastAsia="cs-CZ"/>
        </w:rPr>
        <w:t>Nikita Kartashev</w:t>
      </w:r>
    </w:p>
    <w:p w14:paraId="7E4D48B7" w14:textId="77777777" w:rsidR="00E25DDF" w:rsidRPr="00E25DDF" w:rsidRDefault="00E25DDF" w:rsidP="00E25DDF">
      <w:pPr>
        <w:spacing w:after="120"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E25DDF">
        <w:rPr>
          <w:rFonts w:eastAsia="Times New Roman" w:cs="Arial"/>
          <w:b/>
          <w:bCs/>
          <w:color w:val="000000"/>
          <w:sz w:val="22"/>
          <w:lang w:eastAsia="cs-CZ"/>
        </w:rPr>
        <w:t xml:space="preserve">Pedagogické vedení: </w:t>
      </w:r>
      <w:r w:rsidRPr="00E25DDF">
        <w:rPr>
          <w:rFonts w:eastAsia="Times New Roman" w:cs="Arial"/>
          <w:color w:val="000000"/>
          <w:sz w:val="22"/>
          <w:lang w:eastAsia="cs-CZ"/>
        </w:rPr>
        <w:t>MgA. Robert Smolík</w:t>
      </w:r>
    </w:p>
    <w:p w14:paraId="75EB8312" w14:textId="77777777" w:rsidR="00E25DDF" w:rsidRPr="00E25DDF" w:rsidRDefault="00E25DDF" w:rsidP="00E25DDF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</w:p>
    <w:p w14:paraId="67104DA3" w14:textId="4404BF67" w:rsidR="00E25DDF" w:rsidRPr="00E25DDF" w:rsidRDefault="001E49C9" w:rsidP="00E25DDF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  <w:r w:rsidRPr="00E25DDF">
        <w:rPr>
          <w:rFonts w:eastAsia="Times New Roman" w:cs="Arial"/>
          <w:b/>
          <w:bCs/>
          <w:color w:val="000000"/>
          <w:szCs w:val="20"/>
          <w:lang w:eastAsia="cs-CZ"/>
        </w:rPr>
        <w:t xml:space="preserve">Na vytvoření inscenace spolupracovali studenti </w:t>
      </w:r>
      <w:r>
        <w:rPr>
          <w:rFonts w:eastAsia="Times New Roman" w:cs="Arial"/>
          <w:b/>
          <w:bCs/>
          <w:color w:val="000000"/>
          <w:szCs w:val="20"/>
          <w:lang w:eastAsia="cs-CZ"/>
        </w:rPr>
        <w:t>K</w:t>
      </w:r>
      <w:r w:rsidRPr="00E25DDF">
        <w:rPr>
          <w:rFonts w:eastAsia="Times New Roman" w:cs="Arial"/>
          <w:b/>
          <w:bCs/>
          <w:color w:val="000000"/>
          <w:szCs w:val="20"/>
          <w:lang w:eastAsia="cs-CZ"/>
        </w:rPr>
        <w:t xml:space="preserve">atedry alternativního a loutkového divadla </w:t>
      </w:r>
      <w:r>
        <w:rPr>
          <w:rFonts w:eastAsia="Times New Roman" w:cs="Arial"/>
          <w:b/>
          <w:bCs/>
          <w:color w:val="000000"/>
          <w:szCs w:val="20"/>
          <w:lang w:eastAsia="cs-CZ"/>
        </w:rPr>
        <w:t>DAMU</w:t>
      </w:r>
      <w:r w:rsidRPr="00E25DDF">
        <w:rPr>
          <w:rFonts w:eastAsia="Times New Roman" w:cs="Arial"/>
          <w:b/>
          <w:bCs/>
          <w:color w:val="000000"/>
          <w:szCs w:val="20"/>
          <w:lang w:eastAsia="cs-CZ"/>
        </w:rPr>
        <w:t xml:space="preserve">, </w:t>
      </w:r>
      <w:r w:rsidR="00603EDF">
        <w:rPr>
          <w:rFonts w:eastAsia="Times New Roman" w:cs="Arial"/>
          <w:b/>
          <w:bCs/>
          <w:color w:val="000000"/>
          <w:szCs w:val="20"/>
          <w:lang w:eastAsia="cs-CZ"/>
        </w:rPr>
        <w:t>K</w:t>
      </w:r>
      <w:r w:rsidRPr="00E25DDF">
        <w:rPr>
          <w:rFonts w:eastAsia="Times New Roman" w:cs="Arial"/>
          <w:b/>
          <w:bCs/>
          <w:color w:val="000000"/>
          <w:szCs w:val="20"/>
          <w:lang w:eastAsia="cs-CZ"/>
        </w:rPr>
        <w:t xml:space="preserve">atedry produkce </w:t>
      </w:r>
      <w:r w:rsidR="00603EDF">
        <w:rPr>
          <w:rFonts w:eastAsia="Times New Roman" w:cs="Arial"/>
          <w:b/>
          <w:bCs/>
          <w:color w:val="000000"/>
          <w:szCs w:val="20"/>
          <w:lang w:eastAsia="cs-CZ"/>
        </w:rPr>
        <w:t>DAMU</w:t>
      </w:r>
      <w:r w:rsidRPr="00E25DDF">
        <w:rPr>
          <w:rFonts w:eastAsia="Times New Roman" w:cs="Arial"/>
          <w:b/>
          <w:bCs/>
          <w:color w:val="000000"/>
          <w:szCs w:val="20"/>
          <w:lang w:eastAsia="cs-CZ"/>
        </w:rPr>
        <w:t xml:space="preserve">, studenti </w:t>
      </w:r>
      <w:r w:rsidR="00603EDF">
        <w:rPr>
          <w:rFonts w:eastAsia="Times New Roman" w:cs="Arial"/>
          <w:b/>
          <w:bCs/>
          <w:color w:val="000000"/>
          <w:szCs w:val="20"/>
          <w:lang w:eastAsia="cs-CZ"/>
        </w:rPr>
        <w:t>ČVUT</w:t>
      </w:r>
      <w:r w:rsidRPr="00E25DDF">
        <w:rPr>
          <w:rFonts w:eastAsia="Times New Roman" w:cs="Arial"/>
          <w:b/>
          <w:bCs/>
          <w:color w:val="000000"/>
          <w:szCs w:val="20"/>
          <w:lang w:eastAsia="cs-CZ"/>
        </w:rPr>
        <w:t xml:space="preserve">, </w:t>
      </w:r>
      <w:r w:rsidR="00603EDF">
        <w:rPr>
          <w:rFonts w:eastAsia="Times New Roman" w:cs="Arial"/>
          <w:b/>
          <w:bCs/>
          <w:color w:val="000000"/>
          <w:szCs w:val="20"/>
          <w:lang w:eastAsia="cs-CZ"/>
        </w:rPr>
        <w:t>AVU</w:t>
      </w:r>
      <w:r w:rsidRPr="00E25DDF">
        <w:rPr>
          <w:rFonts w:eastAsia="Times New Roman" w:cs="Arial"/>
          <w:b/>
          <w:bCs/>
          <w:color w:val="000000"/>
          <w:szCs w:val="20"/>
          <w:lang w:eastAsia="cs-CZ"/>
        </w:rPr>
        <w:t xml:space="preserve"> a </w:t>
      </w:r>
      <w:r w:rsidR="00603EDF">
        <w:rPr>
          <w:rFonts w:eastAsia="Times New Roman" w:cs="Arial"/>
          <w:b/>
          <w:bCs/>
          <w:color w:val="000000"/>
          <w:szCs w:val="20"/>
          <w:lang w:eastAsia="cs-CZ"/>
        </w:rPr>
        <w:t>K</w:t>
      </w:r>
      <w:r w:rsidRPr="00E25DDF">
        <w:rPr>
          <w:rFonts w:eastAsia="Times New Roman" w:cs="Arial"/>
          <w:b/>
          <w:bCs/>
          <w:color w:val="000000"/>
          <w:szCs w:val="20"/>
          <w:lang w:eastAsia="cs-CZ"/>
        </w:rPr>
        <w:t xml:space="preserve">atedry divadelních a filmových studií </w:t>
      </w:r>
      <w:r w:rsidR="00603EDF">
        <w:rPr>
          <w:rFonts w:eastAsia="Times New Roman" w:cs="Arial"/>
          <w:b/>
          <w:bCs/>
          <w:color w:val="000000"/>
          <w:szCs w:val="20"/>
          <w:lang w:eastAsia="cs-CZ"/>
        </w:rPr>
        <w:t>UPOL</w:t>
      </w:r>
      <w:r w:rsidRPr="00E25DDF">
        <w:rPr>
          <w:rFonts w:eastAsia="Times New Roman" w:cs="Arial"/>
          <w:b/>
          <w:bCs/>
          <w:color w:val="000000"/>
          <w:szCs w:val="20"/>
          <w:lang w:eastAsia="cs-CZ"/>
        </w:rPr>
        <w:t>.</w:t>
      </w:r>
    </w:p>
    <w:p w14:paraId="777F490B" w14:textId="77777777" w:rsidR="00E25DDF" w:rsidRPr="00E25DDF" w:rsidRDefault="00E25DDF" w:rsidP="00E25DDF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</w:p>
    <w:p w14:paraId="69221B3D" w14:textId="77777777" w:rsidR="00E25DDF" w:rsidRPr="00E25DDF" w:rsidRDefault="00E25DDF" w:rsidP="00E25DDF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  <w:r w:rsidRPr="00E25DDF">
        <w:rPr>
          <w:rFonts w:eastAsia="Times New Roman" w:cs="Arial"/>
          <w:color w:val="000000"/>
          <w:sz w:val="22"/>
          <w:lang w:eastAsia="cs-CZ"/>
        </w:rPr>
        <w:t>veřejná generální zkouška: 6. 10. v 11:00</w:t>
      </w:r>
    </w:p>
    <w:p w14:paraId="5C7BD0E5" w14:textId="77777777" w:rsidR="00E25DDF" w:rsidRPr="00E25DDF" w:rsidRDefault="00E25DDF" w:rsidP="00E25DDF">
      <w:pPr>
        <w:spacing w:after="120" w:line="240" w:lineRule="auto"/>
        <w:rPr>
          <w:rFonts w:eastAsia="Times New Roman" w:cs="Arial"/>
          <w:sz w:val="24"/>
          <w:szCs w:val="24"/>
          <w:lang w:eastAsia="cs-CZ"/>
        </w:rPr>
      </w:pPr>
      <w:r w:rsidRPr="00E25DDF">
        <w:rPr>
          <w:rFonts w:eastAsia="Times New Roman" w:cs="Arial"/>
          <w:b/>
          <w:bCs/>
          <w:color w:val="000000"/>
          <w:sz w:val="22"/>
          <w:lang w:eastAsia="cs-CZ"/>
        </w:rPr>
        <w:t>premiéra: 7. 10. v 19:30 v divadle DISK</w:t>
      </w:r>
      <w:r w:rsidRPr="00E25DDF">
        <w:rPr>
          <w:rFonts w:eastAsia="Times New Roman" w:cs="Arial"/>
          <w:b/>
          <w:bCs/>
          <w:color w:val="000000"/>
          <w:sz w:val="22"/>
          <w:lang w:eastAsia="cs-CZ"/>
        </w:rPr>
        <w:br/>
      </w:r>
      <w:r w:rsidRPr="00E25DDF">
        <w:rPr>
          <w:rFonts w:eastAsia="Times New Roman" w:cs="Arial"/>
          <w:color w:val="000000"/>
          <w:sz w:val="22"/>
          <w:lang w:eastAsia="cs-CZ"/>
        </w:rPr>
        <w:t>nejbližší reprízy:  9. 10., 30. 10., 31. 10. 2023 v 19:30 </w:t>
      </w:r>
    </w:p>
    <w:p w14:paraId="1509C3F3" w14:textId="77777777" w:rsidR="00E25DDF" w:rsidRPr="00E25DDF" w:rsidRDefault="00E25DDF" w:rsidP="00E25DDF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</w:p>
    <w:p w14:paraId="32AF0430" w14:textId="77777777" w:rsidR="00E25DDF" w:rsidRPr="00E25DDF" w:rsidRDefault="00E25DDF" w:rsidP="00E25DDF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  <w:r w:rsidRPr="00E25DDF">
        <w:rPr>
          <w:rFonts w:eastAsia="Times New Roman" w:cs="Arial"/>
          <w:color w:val="000000"/>
          <w:szCs w:val="20"/>
          <w:lang w:eastAsia="cs-CZ"/>
        </w:rPr>
        <w:t xml:space="preserve">Vstupenky jsou k dostání buď online na </w:t>
      </w:r>
      <w:hyperlink r:id="rId9" w:history="1">
        <w:r w:rsidRPr="00E25DDF">
          <w:rPr>
            <w:rFonts w:eastAsia="Times New Roman" w:cs="Arial"/>
            <w:color w:val="0000FF"/>
            <w:szCs w:val="20"/>
            <w:u w:val="single"/>
            <w:lang w:eastAsia="cs-CZ"/>
          </w:rPr>
          <w:t>www.divadlodisk.cz</w:t>
        </w:r>
      </w:hyperlink>
      <w:r w:rsidRPr="00E25DDF">
        <w:rPr>
          <w:rFonts w:eastAsia="Times New Roman" w:cs="Arial"/>
          <w:color w:val="000000"/>
          <w:szCs w:val="20"/>
          <w:lang w:eastAsia="cs-CZ"/>
        </w:rPr>
        <w:t xml:space="preserve"> nebo v pokladně divadla (ve všední dny od 17:00 do 19:30 a o víkendu vždy hodinu před představením).</w:t>
      </w:r>
    </w:p>
    <w:p w14:paraId="7F408724" w14:textId="77777777" w:rsidR="00E25DDF" w:rsidRPr="00E25DDF" w:rsidRDefault="00E25DDF" w:rsidP="00E25DDF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  <w:r w:rsidRPr="00E25DDF">
        <w:rPr>
          <w:rFonts w:eastAsia="Times New Roman" w:cs="Arial"/>
          <w:color w:val="000000"/>
          <w:szCs w:val="20"/>
          <w:lang w:eastAsia="cs-CZ"/>
        </w:rPr>
        <w:t>Základní vstupné stojí 200 Kč, zvýhodněné vstupné 100 Kč (pro studenty, seniory a ZTP).</w:t>
      </w:r>
      <w:r w:rsidRPr="00E25DDF">
        <w:rPr>
          <w:rFonts w:eastAsia="Times New Roman" w:cs="Arial"/>
          <w:color w:val="000000"/>
          <w:szCs w:val="20"/>
          <w:lang w:eastAsia="cs-CZ"/>
        </w:rPr>
        <w:tab/>
      </w:r>
    </w:p>
    <w:p w14:paraId="41C75852" w14:textId="77777777" w:rsidR="00E25DDF" w:rsidRPr="00E25DDF" w:rsidRDefault="00E25DDF" w:rsidP="00E25DDF">
      <w:pPr>
        <w:rPr>
          <w:rFonts w:cs="Arial"/>
        </w:rPr>
      </w:pPr>
    </w:p>
    <w:sectPr w:rsidR="00E25DDF" w:rsidRPr="00E25DDF" w:rsidSect="00A83151">
      <w:footerReference w:type="default" r:id="rId10"/>
      <w:headerReference w:type="first" r:id="rId11"/>
      <w:footerReference w:type="first" r:id="rId12"/>
      <w:pgSz w:w="11906" w:h="16838" w:code="9"/>
      <w:pgMar w:top="1021" w:right="680" w:bottom="1985" w:left="1474" w:header="284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167C3" w14:textId="77777777" w:rsidR="00694DEB" w:rsidRDefault="00694DEB" w:rsidP="002910E7">
      <w:pPr>
        <w:spacing w:line="240" w:lineRule="auto"/>
      </w:pPr>
      <w:r>
        <w:separator/>
      </w:r>
    </w:p>
  </w:endnote>
  <w:endnote w:type="continuationSeparator" w:id="0">
    <w:p w14:paraId="58F7409F" w14:textId="77777777" w:rsidR="00694DEB" w:rsidRDefault="00694DEB" w:rsidP="002910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44305" w14:textId="77777777" w:rsidR="002910E7" w:rsidRDefault="00991425">
    <w:pPr>
      <w:pStyle w:val="Zpat"/>
    </w:pPr>
    <w:r>
      <w:fldChar w:fldCharType="begin"/>
    </w:r>
    <w:r>
      <w:instrText xml:space="preserve"> PAGE   \* MERGEFORMAT </w:instrText>
    </w:r>
    <w:r>
      <w:fldChar w:fldCharType="separate"/>
    </w:r>
    <w:r w:rsidR="00F45E26">
      <w:rPr>
        <w:noProof/>
      </w:rPr>
      <w:t>2</w:t>
    </w:r>
    <w:r>
      <w:fldChar w:fldCharType="end"/>
    </w:r>
    <w:r w:rsidR="00F45E26">
      <w:rPr>
        <w:noProof/>
        <w:lang w:eastAsia="cs-CZ"/>
      </w:rPr>
      <w:drawing>
        <wp:anchor distT="0" distB="0" distL="114300" distR="114300" simplePos="0" relativeHeight="251668480" behindDoc="1" locked="1" layoutInCell="1" allowOverlap="1" wp14:anchorId="38CFED5A" wp14:editId="1BD17814">
          <wp:simplePos x="0" y="0"/>
          <wp:positionH relativeFrom="page">
            <wp:posOffset>431800</wp:posOffset>
          </wp:positionH>
          <wp:positionV relativeFrom="page">
            <wp:posOffset>9775190</wp:posOffset>
          </wp:positionV>
          <wp:extent cx="2354400" cy="504000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pati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2354400" cy="50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A21D5" w14:textId="77777777" w:rsidR="002910E7" w:rsidRDefault="00F45E26">
    <w:pPr>
      <w:pStyle w:val="Zpat"/>
    </w:pPr>
    <w:r>
      <w:rPr>
        <w:noProof/>
        <w:lang w:eastAsia="cs-CZ"/>
      </w:rPr>
      <w:drawing>
        <wp:anchor distT="0" distB="0" distL="114300" distR="114300" simplePos="0" relativeHeight="251666432" behindDoc="1" locked="1" layoutInCell="1" allowOverlap="1" wp14:anchorId="524E2864" wp14:editId="1B70649D">
          <wp:simplePos x="0" y="0"/>
          <wp:positionH relativeFrom="page">
            <wp:posOffset>68580</wp:posOffset>
          </wp:positionH>
          <wp:positionV relativeFrom="page">
            <wp:posOffset>9572625</wp:posOffset>
          </wp:positionV>
          <wp:extent cx="7426960" cy="1007110"/>
          <wp:effectExtent l="0" t="0" r="2540" b="254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pat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6960" cy="1007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C6EBB" w14:textId="77777777" w:rsidR="00694DEB" w:rsidRDefault="00694DEB" w:rsidP="002910E7">
      <w:pPr>
        <w:spacing w:line="240" w:lineRule="auto"/>
      </w:pPr>
      <w:bookmarkStart w:id="0" w:name="_Hlk481390048"/>
      <w:bookmarkEnd w:id="0"/>
      <w:r>
        <w:separator/>
      </w:r>
    </w:p>
  </w:footnote>
  <w:footnote w:type="continuationSeparator" w:id="0">
    <w:p w14:paraId="3CDDD213" w14:textId="77777777" w:rsidR="00694DEB" w:rsidRDefault="00694DEB" w:rsidP="002910E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B88B6" w14:textId="77777777" w:rsidR="002910E7" w:rsidRDefault="008824B1">
    <w:pPr>
      <w:pStyle w:val="Zhlav"/>
    </w:pPr>
    <w:r>
      <w:rPr>
        <w:noProof/>
      </w:rPr>
      <w:drawing>
        <wp:anchor distT="0" distB="0" distL="114300" distR="114300" simplePos="0" relativeHeight="251669504" behindDoc="0" locked="0" layoutInCell="1" allowOverlap="1" wp14:anchorId="4DF85DB3" wp14:editId="4C2F6BFA">
          <wp:simplePos x="0" y="0"/>
          <wp:positionH relativeFrom="column">
            <wp:posOffset>-542925</wp:posOffset>
          </wp:positionH>
          <wp:positionV relativeFrom="paragraph">
            <wp:posOffset>105410</wp:posOffset>
          </wp:positionV>
          <wp:extent cx="6796247" cy="1754505"/>
          <wp:effectExtent l="0" t="0" r="5080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HP_dopisni_papir_h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96247" cy="1754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CAD"/>
    <w:rsid w:val="00041778"/>
    <w:rsid w:val="00045B9F"/>
    <w:rsid w:val="00052949"/>
    <w:rsid w:val="001017B7"/>
    <w:rsid w:val="001E49C9"/>
    <w:rsid w:val="001F0040"/>
    <w:rsid w:val="002272C7"/>
    <w:rsid w:val="002910E7"/>
    <w:rsid w:val="003D39D5"/>
    <w:rsid w:val="003F3B1E"/>
    <w:rsid w:val="00484515"/>
    <w:rsid w:val="004F0B03"/>
    <w:rsid w:val="0053169F"/>
    <w:rsid w:val="00580457"/>
    <w:rsid w:val="00581E6A"/>
    <w:rsid w:val="0058507E"/>
    <w:rsid w:val="00587028"/>
    <w:rsid w:val="00590644"/>
    <w:rsid w:val="00597F97"/>
    <w:rsid w:val="005B1BA0"/>
    <w:rsid w:val="00603EDF"/>
    <w:rsid w:val="006368FC"/>
    <w:rsid w:val="00694DEB"/>
    <w:rsid w:val="006C5801"/>
    <w:rsid w:val="006D6838"/>
    <w:rsid w:val="00735E40"/>
    <w:rsid w:val="00774D54"/>
    <w:rsid w:val="007A0686"/>
    <w:rsid w:val="007D375B"/>
    <w:rsid w:val="007F31D0"/>
    <w:rsid w:val="00801B4E"/>
    <w:rsid w:val="00831141"/>
    <w:rsid w:val="00861C57"/>
    <w:rsid w:val="008824B1"/>
    <w:rsid w:val="008900EF"/>
    <w:rsid w:val="009769ED"/>
    <w:rsid w:val="00991425"/>
    <w:rsid w:val="009C70EB"/>
    <w:rsid w:val="00A242FC"/>
    <w:rsid w:val="00A32CAD"/>
    <w:rsid w:val="00A61F8E"/>
    <w:rsid w:val="00A83151"/>
    <w:rsid w:val="00AD7E6C"/>
    <w:rsid w:val="00AF4DEE"/>
    <w:rsid w:val="00B101AE"/>
    <w:rsid w:val="00BC70F0"/>
    <w:rsid w:val="00BE53E1"/>
    <w:rsid w:val="00C10ECD"/>
    <w:rsid w:val="00CE3253"/>
    <w:rsid w:val="00D04EB0"/>
    <w:rsid w:val="00D21D09"/>
    <w:rsid w:val="00D968E8"/>
    <w:rsid w:val="00DB6714"/>
    <w:rsid w:val="00E25DDF"/>
    <w:rsid w:val="00EE42D1"/>
    <w:rsid w:val="00EE4507"/>
    <w:rsid w:val="00F45E26"/>
    <w:rsid w:val="00F65ADE"/>
    <w:rsid w:val="00FC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B50CE3B"/>
  <w15:docId w15:val="{F32D5BBB-FB54-4544-97F4-EB61A25B2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01B4E"/>
    <w:pPr>
      <w:spacing w:after="0" w:line="276" w:lineRule="auto"/>
    </w:pPr>
    <w:rPr>
      <w:rFonts w:ascii="Arial" w:eastAsiaTheme="minorEastAsia" w:hAnsi="Arial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7F31D0"/>
    <w:pPr>
      <w:keepNext/>
      <w:keepLines/>
      <w:spacing w:before="400" w:after="40" w:line="240" w:lineRule="auto"/>
      <w:outlineLvl w:val="0"/>
    </w:pPr>
    <w:rPr>
      <w:rFonts w:eastAsiaTheme="majorEastAsia" w:cstheme="majorBidi"/>
      <w:caps/>
      <w:color w:val="00ADEF" w:themeColor="accent1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F31D0"/>
    <w:pPr>
      <w:keepNext/>
      <w:keepLines/>
      <w:spacing w:before="120" w:line="240" w:lineRule="auto"/>
      <w:outlineLvl w:val="1"/>
    </w:pPr>
    <w:rPr>
      <w:rFonts w:eastAsiaTheme="majorEastAsia" w:cstheme="majorBidi"/>
      <w:caps/>
      <w:color w:val="E60A61" w:themeColor="accent2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F31D0"/>
    <w:pPr>
      <w:keepNext/>
      <w:keepLines/>
      <w:spacing w:before="120" w:line="240" w:lineRule="auto"/>
      <w:outlineLvl w:val="2"/>
    </w:pPr>
    <w:rPr>
      <w:rFonts w:eastAsiaTheme="majorEastAsia" w:cstheme="majorBidi"/>
      <w:smallCaps/>
      <w:color w:val="F46F1B" w:themeColor="accent3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7F31D0"/>
    <w:pPr>
      <w:keepNext/>
      <w:keepLines/>
      <w:spacing w:before="120"/>
      <w:outlineLvl w:val="3"/>
    </w:pPr>
    <w:rPr>
      <w:rFonts w:eastAsiaTheme="majorEastAsia" w:cstheme="majorBidi"/>
      <w:b/>
      <w:cap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F31D0"/>
    <w:pPr>
      <w:keepNext/>
      <w:keepLines/>
      <w:spacing w:before="120"/>
      <w:outlineLvl w:val="4"/>
    </w:pPr>
    <w:rPr>
      <w:rFonts w:eastAsiaTheme="majorEastAsia" w:cstheme="majorBidi"/>
      <w:i/>
      <w:iCs/>
      <w:caps/>
      <w:color w:val="000000" w:themeColor="text1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769ED"/>
    <w:pPr>
      <w:keepNext/>
      <w:keepLines/>
      <w:spacing w:before="12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Cs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769ED"/>
    <w:pPr>
      <w:keepNext/>
      <w:keepLines/>
      <w:spacing w:before="12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769ED"/>
    <w:pPr>
      <w:keepNext/>
      <w:keepLines/>
      <w:spacing w:before="12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769ED"/>
    <w:pPr>
      <w:keepNext/>
      <w:keepLines/>
      <w:spacing w:before="12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basedOn w:val="Normln"/>
    <w:uiPriority w:val="1"/>
    <w:qFormat/>
    <w:rsid w:val="007F31D0"/>
    <w:pPr>
      <w:spacing w:line="240" w:lineRule="auto"/>
    </w:pPr>
  </w:style>
  <w:style w:type="paragraph" w:styleId="Citt">
    <w:name w:val="Quote"/>
    <w:basedOn w:val="Normln"/>
    <w:next w:val="Normln"/>
    <w:link w:val="CittChar"/>
    <w:uiPriority w:val="29"/>
    <w:qFormat/>
    <w:rsid w:val="0058507E"/>
    <w:pPr>
      <w:spacing w:before="160" w:line="240" w:lineRule="auto"/>
      <w:ind w:left="720" w:right="720"/>
    </w:pPr>
    <w:rPr>
      <w:rFonts w:eastAsiaTheme="majorEastAsia" w:cstheme="majorBidi"/>
      <w:sz w:val="25"/>
      <w:szCs w:val="25"/>
    </w:rPr>
  </w:style>
  <w:style w:type="character" w:customStyle="1" w:styleId="CittChar">
    <w:name w:val="Citát Char"/>
    <w:basedOn w:val="Standardnpsmoodstavce"/>
    <w:link w:val="Citt"/>
    <w:uiPriority w:val="29"/>
    <w:rsid w:val="0058507E"/>
    <w:rPr>
      <w:rFonts w:ascii="Arial" w:eastAsiaTheme="majorEastAsia" w:hAnsi="Arial" w:cstheme="majorBidi"/>
      <w:sz w:val="25"/>
      <w:szCs w:val="25"/>
    </w:rPr>
  </w:style>
  <w:style w:type="character" w:customStyle="1" w:styleId="Nadpis1Char">
    <w:name w:val="Nadpis 1 Char"/>
    <w:basedOn w:val="Standardnpsmoodstavce"/>
    <w:link w:val="Nadpis1"/>
    <w:uiPriority w:val="9"/>
    <w:rsid w:val="007F31D0"/>
    <w:rPr>
      <w:rFonts w:ascii="Arial" w:eastAsiaTheme="majorEastAsia" w:hAnsi="Arial" w:cstheme="majorBidi"/>
      <w:caps/>
      <w:color w:val="00ADEF" w:themeColor="accent1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7F31D0"/>
    <w:rPr>
      <w:rFonts w:ascii="Arial" w:eastAsiaTheme="majorEastAsia" w:hAnsi="Arial" w:cstheme="majorBidi"/>
      <w:caps/>
      <w:color w:val="E60A61" w:themeColor="accent2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F31D0"/>
    <w:rPr>
      <w:rFonts w:ascii="Arial" w:eastAsiaTheme="majorEastAsia" w:hAnsi="Arial" w:cstheme="majorBidi"/>
      <w:smallCaps/>
      <w:color w:val="F46F1B" w:themeColor="accent3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7F31D0"/>
    <w:rPr>
      <w:rFonts w:ascii="Arial" w:eastAsiaTheme="majorEastAsia" w:hAnsi="Arial" w:cstheme="majorBidi"/>
      <w:b/>
      <w:caps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F31D0"/>
    <w:rPr>
      <w:rFonts w:ascii="Arial" w:eastAsiaTheme="majorEastAsia" w:hAnsi="Arial" w:cstheme="majorBidi"/>
      <w:i/>
      <w:iCs/>
      <w:caps/>
      <w:color w:val="000000" w:themeColor="text1"/>
      <w:sz w:val="18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769ED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769ED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769ED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769ED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769ED"/>
    <w:pPr>
      <w:outlineLvl w:val="9"/>
    </w:pPr>
  </w:style>
  <w:style w:type="paragraph" w:styleId="Nzev">
    <w:name w:val="Title"/>
    <w:basedOn w:val="Normln"/>
    <w:next w:val="Normln"/>
    <w:link w:val="NzevChar"/>
    <w:uiPriority w:val="10"/>
    <w:qFormat/>
    <w:rsid w:val="0058507E"/>
    <w:pPr>
      <w:spacing w:line="240" w:lineRule="auto"/>
      <w:contextualSpacing/>
    </w:pPr>
    <w:rPr>
      <w:rFonts w:eastAsiaTheme="majorEastAsia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58507E"/>
    <w:rPr>
      <w:rFonts w:ascii="Arial" w:eastAsiaTheme="majorEastAsia" w:hAnsi="Arial" w:cstheme="majorBidi"/>
      <w:caps/>
      <w:color w:val="404040" w:themeColor="text1" w:themeTint="BF"/>
      <w:spacing w:val="-10"/>
      <w:sz w:val="72"/>
      <w:szCs w:val="72"/>
    </w:rPr>
  </w:style>
  <w:style w:type="character" w:styleId="Nzevknihy">
    <w:name w:val="Book Title"/>
    <w:basedOn w:val="Standardnpsmoodstavce"/>
    <w:uiPriority w:val="33"/>
    <w:qFormat/>
    <w:rsid w:val="009769ED"/>
    <w:rPr>
      <w:b/>
      <w:bCs/>
      <w:smallCaps/>
      <w:spacing w:val="7"/>
    </w:rPr>
  </w:style>
  <w:style w:type="character" w:styleId="Odkazintenzivn">
    <w:name w:val="Intense Reference"/>
    <w:basedOn w:val="Standardnpsmoodstavce"/>
    <w:uiPriority w:val="32"/>
    <w:qFormat/>
    <w:rsid w:val="009769ED"/>
    <w:rPr>
      <w:b/>
      <w:bCs/>
      <w:caps w:val="0"/>
      <w:smallCaps/>
      <w:color w:val="auto"/>
      <w:spacing w:val="3"/>
      <w:u w:val="single"/>
    </w:rPr>
  </w:style>
  <w:style w:type="character" w:styleId="Odkazjemn">
    <w:name w:val="Subtle Reference"/>
    <w:basedOn w:val="Standardnpsmoodstavce"/>
    <w:uiPriority w:val="31"/>
    <w:qFormat/>
    <w:rsid w:val="009769ED"/>
    <w:rPr>
      <w:smallCaps/>
      <w:color w:val="404040" w:themeColor="text1" w:themeTint="BF"/>
      <w:u w:val="single" w:color="7F7F7F" w:themeColor="text1" w:themeTint="80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8507E"/>
    <w:pPr>
      <w:numPr>
        <w:ilvl w:val="1"/>
      </w:numPr>
    </w:pPr>
    <w:rPr>
      <w:rFonts w:eastAsiaTheme="majorEastAsia" w:cstheme="majorBidi"/>
      <w:smallCaps/>
      <w:color w:val="595959" w:themeColor="text1" w:themeTint="A6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8507E"/>
    <w:rPr>
      <w:rFonts w:ascii="Arial" w:eastAsiaTheme="majorEastAsia" w:hAnsi="Arial" w:cstheme="majorBidi"/>
      <w:smallCaps/>
      <w:color w:val="595959" w:themeColor="text1" w:themeTint="A6"/>
      <w:sz w:val="28"/>
      <w:szCs w:val="28"/>
    </w:rPr>
  </w:style>
  <w:style w:type="character" w:styleId="Siln">
    <w:name w:val="Strong"/>
    <w:basedOn w:val="Standardnpsmoodstavce"/>
    <w:uiPriority w:val="22"/>
    <w:qFormat/>
    <w:rsid w:val="009769ED"/>
    <w:rPr>
      <w:b/>
      <w:b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769ED"/>
    <w:pPr>
      <w:spacing w:line="240" w:lineRule="auto"/>
    </w:pPr>
    <w:rPr>
      <w:b/>
      <w:bCs/>
      <w:smallCaps/>
      <w:color w:val="595959" w:themeColor="text1" w:themeTint="A6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769ED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769ED"/>
    <w:rPr>
      <w:rFonts w:eastAsiaTheme="minorEastAsia"/>
      <w:color w:val="404040" w:themeColor="text1" w:themeTint="BF"/>
      <w:sz w:val="32"/>
      <w:szCs w:val="32"/>
    </w:rPr>
  </w:style>
  <w:style w:type="paragraph" w:styleId="Zhlav">
    <w:name w:val="header"/>
    <w:basedOn w:val="Normln"/>
    <w:link w:val="ZhlavChar"/>
    <w:uiPriority w:val="99"/>
    <w:unhideWhenUsed/>
    <w:rsid w:val="009769ED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69ED"/>
    <w:rPr>
      <w:rFonts w:eastAsiaTheme="minorEastAsia"/>
    </w:rPr>
  </w:style>
  <w:style w:type="paragraph" w:styleId="Zpat">
    <w:name w:val="footer"/>
    <w:basedOn w:val="Normln"/>
    <w:link w:val="ZpatChar"/>
    <w:uiPriority w:val="99"/>
    <w:unhideWhenUsed/>
    <w:rsid w:val="009769ED"/>
    <w:pPr>
      <w:tabs>
        <w:tab w:val="center" w:pos="4536"/>
        <w:tab w:val="right" w:pos="9072"/>
      </w:tabs>
      <w:spacing w:line="240" w:lineRule="auto"/>
      <w:jc w:val="right"/>
    </w:pPr>
  </w:style>
  <w:style w:type="character" w:customStyle="1" w:styleId="ZpatChar">
    <w:name w:val="Zápatí Char"/>
    <w:basedOn w:val="Standardnpsmoodstavce"/>
    <w:link w:val="Zpat"/>
    <w:uiPriority w:val="99"/>
    <w:rsid w:val="009769ED"/>
    <w:rPr>
      <w:rFonts w:eastAsiaTheme="minorEastAsia"/>
    </w:rPr>
  </w:style>
  <w:style w:type="character" w:styleId="Zdraznn">
    <w:name w:val="Emphasis"/>
    <w:basedOn w:val="Standardnpsmoodstavce"/>
    <w:uiPriority w:val="20"/>
    <w:qFormat/>
    <w:rsid w:val="009769ED"/>
    <w:rPr>
      <w:i/>
      <w:iCs/>
    </w:rPr>
  </w:style>
  <w:style w:type="character" w:styleId="Zdraznnintenzivn">
    <w:name w:val="Intense Emphasis"/>
    <w:basedOn w:val="Standardnpsmoodstavce"/>
    <w:uiPriority w:val="21"/>
    <w:qFormat/>
    <w:rsid w:val="009769ED"/>
    <w:rPr>
      <w:b/>
      <w:bCs/>
      <w:i/>
      <w:iCs/>
    </w:rPr>
  </w:style>
  <w:style w:type="character" w:styleId="Zdraznnjemn">
    <w:name w:val="Subtle Emphasis"/>
    <w:basedOn w:val="Standardnpsmoodstavce"/>
    <w:uiPriority w:val="19"/>
    <w:qFormat/>
    <w:rsid w:val="009769ED"/>
    <w:rPr>
      <w:i/>
      <w:iCs/>
      <w:color w:val="595959" w:themeColor="text1" w:themeTint="A6"/>
    </w:rPr>
  </w:style>
  <w:style w:type="paragraph" w:customStyle="1" w:styleId="PID">
    <w:name w:val="PID"/>
    <w:basedOn w:val="Normln"/>
    <w:qFormat/>
    <w:rsid w:val="00BE53E1"/>
    <w:pPr>
      <w:spacing w:line="245" w:lineRule="auto"/>
      <w:jc w:val="right"/>
    </w:pPr>
  </w:style>
  <w:style w:type="table" w:styleId="Mkatabulky">
    <w:name w:val="Table Grid"/>
    <w:basedOn w:val="Normlntabulka"/>
    <w:uiPriority w:val="39"/>
    <w:rsid w:val="00EE42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E25D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E25DDF"/>
    <w:rPr>
      <w:color w:val="0000FF"/>
      <w:u w:val="single"/>
    </w:rPr>
  </w:style>
  <w:style w:type="character" w:customStyle="1" w:styleId="apple-tab-span">
    <w:name w:val="apple-tab-span"/>
    <w:basedOn w:val="Standardnpsmoodstavce"/>
    <w:rsid w:val="00E25D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82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://www.divadlodisk.cz/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MU\AMU\TISKOPISY\NOVY_VIZUAL\AMU_dopisni_obecny.dotx" TargetMode="External"/></Relationships>
</file>

<file path=word/theme/theme1.xml><?xml version="1.0" encoding="utf-8"?>
<a:theme xmlns:a="http://schemas.openxmlformats.org/drawingml/2006/main" name="Motiv Office">
  <a:themeElements>
    <a:clrScheme name="AM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ADEF"/>
      </a:accent1>
      <a:accent2>
        <a:srgbClr val="E60A61"/>
      </a:accent2>
      <a:accent3>
        <a:srgbClr val="F46F1B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d49ebaa-6fea-4889-a18f-ff7eac4b089e" xsi:nil="true"/>
    <lcf76f155ced4ddcb4097134ff3c332f xmlns="7e7d0de7-0736-4491-8d46-2d7943b2bf3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2A3A3B67A76741B29F6676EB878D5D" ma:contentTypeVersion="19" ma:contentTypeDescription="Vytvoří nový dokument" ma:contentTypeScope="" ma:versionID="e14b5727811405b30e5448e58b377e04">
  <xsd:schema xmlns:xsd="http://www.w3.org/2001/XMLSchema" xmlns:xs="http://www.w3.org/2001/XMLSchema" xmlns:p="http://schemas.microsoft.com/office/2006/metadata/properties" xmlns:ns2="7e7d0de7-0736-4491-8d46-2d7943b2bf38" xmlns:ns3="cd49ebaa-6fea-4889-a18f-ff7eac4b089e" targetNamespace="http://schemas.microsoft.com/office/2006/metadata/properties" ma:root="true" ma:fieldsID="97998bb1e64d6ff51ae832912c65122d" ns2:_="" ns3:_="">
    <xsd:import namespace="7e7d0de7-0736-4491-8d46-2d7943b2bf38"/>
    <xsd:import namespace="cd49ebaa-6fea-4889-a18f-ff7eac4b0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7d0de7-0736-4491-8d46-2d7943b2bf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Značky obrázků" ma:readOnly="false" ma:fieldId="{5cf76f15-5ced-4ddc-b409-7134ff3c332f}" ma:taxonomyMulti="true" ma:sspId="dfbeb97a-3b8a-4129-b620-54702c9303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49ebaa-6fea-4889-a18f-ff7eac4b089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6132155-21d3-4f00-9359-d97785bc8e28}" ma:internalName="TaxCatchAll" ma:showField="CatchAllData" ma:web="cd49ebaa-6fea-4889-a18f-ff7eac4b0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7089DD-7A3F-4DC3-8066-EE1405C163B0}">
  <ds:schemaRefs>
    <ds:schemaRef ds:uri="http://purl.org/dc/terms/"/>
    <ds:schemaRef ds:uri="http://schemas.microsoft.com/office/2006/documentManagement/types"/>
    <ds:schemaRef ds:uri="http://purl.org/dc/dcmitype/"/>
    <ds:schemaRef ds:uri="cd49ebaa-6fea-4889-a18f-ff7eac4b089e"/>
    <ds:schemaRef ds:uri="http://www.w3.org/XML/1998/namespace"/>
    <ds:schemaRef ds:uri="http://schemas.openxmlformats.org/package/2006/metadata/core-properties"/>
    <ds:schemaRef ds:uri="http://purl.org/dc/elements/1.1/"/>
    <ds:schemaRef ds:uri="7e7d0de7-0736-4491-8d46-2d7943b2bf38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D4968D29-3B85-4E34-8664-C7A9AE83A3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7d0de7-0736-4491-8d46-2d7943b2bf38"/>
    <ds:schemaRef ds:uri="cd49ebaa-6fea-4889-a18f-ff7eac4b0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123BD3-A2E3-4040-9E3B-E5F3E273EAB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AMU_dopisni_obecny.dotx</Template>
  <TotalTime>0</TotalTime>
  <Pages>2</Pages>
  <Words>516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AMU</Company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konopasr</dc:creator>
  <cp:lastModifiedBy>Kamila HURYCH</cp:lastModifiedBy>
  <cp:revision>6</cp:revision>
  <dcterms:created xsi:type="dcterms:W3CDTF">2023-02-02T14:24:00Z</dcterms:created>
  <dcterms:modified xsi:type="dcterms:W3CDTF">2023-09-27T08:58:00Z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0x010100342A3A3B67A76741B29F6676EB878D5D</vt:lpwstr>
  </property>
  <property fmtid="{D5CDD505-2E9C-101B-9397-08002B2CF9AE}" pid="3" name="MediaServiceImageTags">
    <vt:lpwstr/>
  </property>
</Properties>
</file>