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F6A4DB" w14:textId="77777777" w:rsidR="00F848A2" w:rsidRDefault="00B96D79">
      <w:pPr>
        <w:shd w:val="clear" w:color="auto" w:fill="FFFFFF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TISKOVÁ ZPRÁVA _ LIMINIMIL </w:t>
      </w:r>
    </w:p>
    <w:p w14:paraId="70F6A4DC" w14:textId="77777777" w:rsidR="00F848A2" w:rsidRDefault="00B96D79">
      <w:pPr>
        <w:shd w:val="clear" w:color="auto" w:fill="FFFFFF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</w:t>
      </w:r>
    </w:p>
    <w:p w14:paraId="70F6A4E1" w14:textId="675D5CAC" w:rsidR="00F848A2" w:rsidRPr="00910DA3" w:rsidRDefault="00AA24AB">
      <w:pPr>
        <w:shd w:val="clear" w:color="auto" w:fill="FFFFFF"/>
        <w:jc w:val="both"/>
        <w:rPr>
          <w:b/>
          <w:bCs/>
          <w:sz w:val="32"/>
          <w:szCs w:val="32"/>
        </w:rPr>
      </w:pPr>
      <w:r w:rsidRPr="00910DA3">
        <w:rPr>
          <w:b/>
          <w:bCs/>
          <w:color w:val="000000"/>
          <w:sz w:val="28"/>
          <w:szCs w:val="28"/>
        </w:rPr>
        <w:t>Divák jako spoluautor představ</w:t>
      </w:r>
      <w:r w:rsidRPr="00910DA3">
        <w:rPr>
          <w:b/>
          <w:bCs/>
          <w:color w:val="000000"/>
          <w:sz w:val="28"/>
          <w:szCs w:val="28"/>
        </w:rPr>
        <w:t>e</w:t>
      </w:r>
      <w:r w:rsidRPr="00910DA3">
        <w:rPr>
          <w:b/>
          <w:bCs/>
          <w:color w:val="000000"/>
          <w:sz w:val="28"/>
          <w:szCs w:val="28"/>
        </w:rPr>
        <w:t xml:space="preserve">ní o každodenních </w:t>
      </w:r>
      <w:proofErr w:type="spellStart"/>
      <w:r w:rsidRPr="00910DA3">
        <w:rPr>
          <w:b/>
          <w:bCs/>
          <w:color w:val="000000"/>
          <w:sz w:val="28"/>
          <w:szCs w:val="28"/>
        </w:rPr>
        <w:t>liminálních</w:t>
      </w:r>
      <w:proofErr w:type="spellEnd"/>
      <w:r w:rsidRPr="00910DA3">
        <w:rPr>
          <w:b/>
          <w:bCs/>
          <w:color w:val="000000"/>
          <w:sz w:val="28"/>
          <w:szCs w:val="28"/>
        </w:rPr>
        <w:t xml:space="preserve"> stavech. Studující KALD vás zavedou </w:t>
      </w:r>
      <w:r w:rsidR="005D42E5" w:rsidRPr="00910DA3">
        <w:rPr>
          <w:b/>
          <w:bCs/>
          <w:color w:val="000000"/>
          <w:sz w:val="28"/>
          <w:szCs w:val="28"/>
        </w:rPr>
        <w:t>na jeviště i do prostor okolo</w:t>
      </w:r>
      <w:r w:rsidRPr="00910DA3">
        <w:rPr>
          <w:b/>
          <w:bCs/>
          <w:color w:val="000000"/>
          <w:sz w:val="28"/>
          <w:szCs w:val="28"/>
        </w:rPr>
        <w:t xml:space="preserve"> </w:t>
      </w:r>
      <w:r w:rsidR="005D42E5" w:rsidRPr="00910DA3">
        <w:rPr>
          <w:b/>
          <w:bCs/>
          <w:color w:val="000000"/>
          <w:sz w:val="28"/>
          <w:szCs w:val="28"/>
        </w:rPr>
        <w:t>D</w:t>
      </w:r>
      <w:r w:rsidRPr="00910DA3">
        <w:rPr>
          <w:b/>
          <w:bCs/>
          <w:color w:val="000000"/>
          <w:sz w:val="28"/>
          <w:szCs w:val="28"/>
        </w:rPr>
        <w:t>ivadla DISK</w:t>
      </w:r>
    </w:p>
    <w:p w14:paraId="70F6A4E2" w14:textId="77777777" w:rsidR="00F848A2" w:rsidRDefault="00B96D79">
      <w:pPr>
        <w:shd w:val="clear" w:color="auto" w:fill="FFFFFF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</w:t>
      </w:r>
    </w:p>
    <w:p w14:paraId="70F6A4E3" w14:textId="70311A42" w:rsidR="00F848A2" w:rsidRDefault="00B96D79">
      <w:pPr>
        <w:shd w:val="clear" w:color="auto" w:fill="FFFFFF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/Praha, </w:t>
      </w:r>
      <w:r w:rsidRPr="005D42E5">
        <w:rPr>
          <w:sz w:val="27"/>
          <w:szCs w:val="27"/>
        </w:rPr>
        <w:t>2</w:t>
      </w:r>
      <w:r w:rsidR="005D42E5" w:rsidRPr="005D42E5">
        <w:rPr>
          <w:sz w:val="27"/>
          <w:szCs w:val="27"/>
        </w:rPr>
        <w:t>1</w:t>
      </w:r>
      <w:r w:rsidRPr="005D42E5">
        <w:rPr>
          <w:sz w:val="27"/>
          <w:szCs w:val="27"/>
        </w:rPr>
        <w:t>. 2. 2024</w:t>
      </w:r>
      <w:r>
        <w:rPr>
          <w:sz w:val="27"/>
          <w:szCs w:val="27"/>
        </w:rPr>
        <w:t xml:space="preserve">/ Divadlo DISK uvede 29. 2. 2024 premiéru absolventské inscenace LIMINIMIL, na které studující 3. ročníku katedry alternativního a loutkového divadla DAMU spolupracovali s režisérem a choreografem Jarem </w:t>
      </w:r>
      <w:proofErr w:type="spellStart"/>
      <w:r>
        <w:rPr>
          <w:sz w:val="27"/>
          <w:szCs w:val="27"/>
        </w:rPr>
        <w:t>Viňarským</w:t>
      </w:r>
      <w:proofErr w:type="spellEnd"/>
      <w:r>
        <w:rPr>
          <w:sz w:val="27"/>
          <w:szCs w:val="27"/>
        </w:rPr>
        <w:t xml:space="preserve">. V autorské inscenaci pracují s pojmem </w:t>
      </w:r>
      <w:proofErr w:type="spellStart"/>
      <w:r>
        <w:rPr>
          <w:sz w:val="27"/>
          <w:szCs w:val="27"/>
        </w:rPr>
        <w:t>liminalita</w:t>
      </w:r>
      <w:proofErr w:type="spellEnd"/>
      <w:r>
        <w:rPr>
          <w:sz w:val="27"/>
          <w:szCs w:val="27"/>
        </w:rPr>
        <w:t>. Provedou diváka v rámci představení i mimo jeviště Divadla DISK.</w:t>
      </w:r>
    </w:p>
    <w:p w14:paraId="70F6A4E4" w14:textId="77777777" w:rsidR="00F848A2" w:rsidRDefault="00B96D79">
      <w:pPr>
        <w:shd w:val="clear" w:color="auto" w:fill="FFFFFF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</w:t>
      </w:r>
    </w:p>
    <w:p w14:paraId="70F6A4E5" w14:textId="77777777" w:rsidR="00F848A2" w:rsidRDefault="00B96D79">
      <w:pPr>
        <w:shd w:val="clear" w:color="auto" w:fill="FFFFFF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„Nahlížíme na </w:t>
      </w:r>
      <w:proofErr w:type="spellStart"/>
      <w:r>
        <w:rPr>
          <w:sz w:val="27"/>
          <w:szCs w:val="27"/>
        </w:rPr>
        <w:t>liminalitu</w:t>
      </w:r>
      <w:proofErr w:type="spellEnd"/>
      <w:r>
        <w:rPr>
          <w:sz w:val="27"/>
          <w:szCs w:val="27"/>
        </w:rPr>
        <w:t xml:space="preserve"> optikou člověka, který tento pojem ani nemusí znát, aby se dokázal naladit na obsahovou stránku inscenace,” říká o tvůrčím procesu režisér Jaro </w:t>
      </w:r>
      <w:proofErr w:type="spellStart"/>
      <w:r>
        <w:rPr>
          <w:sz w:val="27"/>
          <w:szCs w:val="27"/>
        </w:rPr>
        <w:t>Viňarský</w:t>
      </w:r>
      <w:proofErr w:type="spellEnd"/>
      <w:r>
        <w:rPr>
          <w:sz w:val="27"/>
          <w:szCs w:val="27"/>
        </w:rPr>
        <w:t xml:space="preserve">. Pojem </w:t>
      </w:r>
      <w:proofErr w:type="spellStart"/>
      <w:r>
        <w:rPr>
          <w:sz w:val="27"/>
          <w:szCs w:val="27"/>
        </w:rPr>
        <w:t>liminalita</w:t>
      </w:r>
      <w:proofErr w:type="spellEnd"/>
      <w:r>
        <w:rPr>
          <w:sz w:val="27"/>
          <w:szCs w:val="27"/>
        </w:rPr>
        <w:t xml:space="preserve"> se obecně pojí především s rituály. Za </w:t>
      </w:r>
      <w:proofErr w:type="spellStart"/>
      <w:r>
        <w:rPr>
          <w:sz w:val="27"/>
          <w:szCs w:val="27"/>
        </w:rPr>
        <w:t>liminální</w:t>
      </w:r>
      <w:proofErr w:type="spellEnd"/>
      <w:r>
        <w:rPr>
          <w:sz w:val="27"/>
          <w:szCs w:val="27"/>
        </w:rPr>
        <w:t xml:space="preserve"> je považován stav, kdy procházíme proměnou a neocitáme se ani v původním stavu, ani ve stavu novém. Za </w:t>
      </w:r>
      <w:proofErr w:type="spellStart"/>
      <w:r>
        <w:rPr>
          <w:sz w:val="27"/>
          <w:szCs w:val="27"/>
        </w:rPr>
        <w:t>liminální</w:t>
      </w:r>
      <w:proofErr w:type="spellEnd"/>
      <w:r>
        <w:rPr>
          <w:sz w:val="27"/>
          <w:szCs w:val="27"/>
        </w:rPr>
        <w:t xml:space="preserve"> stavy v běžném životě můžeme považovat například spánek, dospívání, přechod dne a noci Jako </w:t>
      </w:r>
      <w:proofErr w:type="spellStart"/>
      <w:r>
        <w:rPr>
          <w:sz w:val="27"/>
          <w:szCs w:val="27"/>
        </w:rPr>
        <w:t>liminální</w:t>
      </w:r>
      <w:proofErr w:type="spellEnd"/>
      <w:r>
        <w:rPr>
          <w:sz w:val="27"/>
          <w:szCs w:val="27"/>
        </w:rPr>
        <w:t xml:space="preserve"> můžeme mnohdy definovat i prostory</w:t>
      </w:r>
      <w:r>
        <w:rPr>
          <w:color w:val="FF9900"/>
          <w:sz w:val="27"/>
          <w:szCs w:val="27"/>
        </w:rPr>
        <w:t xml:space="preserve"> </w:t>
      </w:r>
      <w:r>
        <w:rPr>
          <w:sz w:val="27"/>
          <w:szCs w:val="27"/>
        </w:rPr>
        <w:t>např. letiště, metro, chodba, čekárna…</w:t>
      </w:r>
    </w:p>
    <w:p w14:paraId="70F6A4E6" w14:textId="77777777" w:rsidR="00F848A2" w:rsidRDefault="00B96D79">
      <w:pPr>
        <w:shd w:val="clear" w:color="auto" w:fill="FFFFFF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</w:t>
      </w:r>
    </w:p>
    <w:p w14:paraId="70F6A4E7" w14:textId="77777777" w:rsidR="00F848A2" w:rsidRDefault="00B96D79">
      <w:pPr>
        <w:shd w:val="clear" w:color="auto" w:fill="FFFFFF"/>
        <w:rPr>
          <w:sz w:val="27"/>
          <w:szCs w:val="27"/>
        </w:rPr>
      </w:pPr>
      <w:r>
        <w:rPr>
          <w:sz w:val="27"/>
          <w:szCs w:val="27"/>
        </w:rPr>
        <w:t xml:space="preserve">„V tvůrčím procesu jsme se zabývali stránkou </w:t>
      </w:r>
      <w:proofErr w:type="spellStart"/>
      <w:r>
        <w:rPr>
          <w:sz w:val="27"/>
          <w:szCs w:val="27"/>
        </w:rPr>
        <w:t>liminality</w:t>
      </w:r>
      <w:proofErr w:type="spellEnd"/>
      <w:r>
        <w:rPr>
          <w:sz w:val="27"/>
          <w:szCs w:val="27"/>
        </w:rPr>
        <w:t xml:space="preserve">, která se snaží pojmenovat stav na pomezí nezařaditelného. Byl to pro nás skvělý výchozí bod pro práci s tématem. Studenti pak skrze improvizace začali </w:t>
      </w:r>
      <w:proofErr w:type="gramStart"/>
      <w:r>
        <w:rPr>
          <w:sz w:val="27"/>
          <w:szCs w:val="27"/>
        </w:rPr>
        <w:t>vyprávět</w:t>
      </w:r>
      <w:proofErr w:type="gramEnd"/>
      <w:r>
        <w:rPr>
          <w:sz w:val="27"/>
          <w:szCs w:val="27"/>
        </w:rPr>
        <w:t xml:space="preserve"> jak se v jejich každodenním životě vyjevuje nejistota, ztracenost, pocit prázdnoty a </w:t>
      </w:r>
      <w:proofErr w:type="spellStart"/>
      <w:r>
        <w:rPr>
          <w:sz w:val="27"/>
          <w:szCs w:val="27"/>
        </w:rPr>
        <w:t>neukotvenosti</w:t>
      </w:r>
      <w:proofErr w:type="spellEnd"/>
      <w:r>
        <w:rPr>
          <w:sz w:val="27"/>
          <w:szCs w:val="27"/>
        </w:rPr>
        <w:t xml:space="preserve"> v současném světě,” zmiňuje dramaturgyně projektu Sára </w:t>
      </w:r>
      <w:proofErr w:type="spellStart"/>
      <w:r>
        <w:rPr>
          <w:sz w:val="27"/>
          <w:szCs w:val="27"/>
        </w:rPr>
        <w:t>Arnstein</w:t>
      </w:r>
      <w:proofErr w:type="spellEnd"/>
      <w:r>
        <w:rPr>
          <w:sz w:val="27"/>
          <w:szCs w:val="27"/>
        </w:rPr>
        <w:t xml:space="preserve">. </w:t>
      </w:r>
    </w:p>
    <w:p w14:paraId="70F6A4E8" w14:textId="77777777" w:rsidR="00F848A2" w:rsidRDefault="00B96D79">
      <w:pPr>
        <w:shd w:val="clear" w:color="auto" w:fill="FFFFFF"/>
        <w:rPr>
          <w:sz w:val="27"/>
          <w:szCs w:val="27"/>
        </w:rPr>
      </w:pPr>
      <w:r>
        <w:rPr>
          <w:sz w:val="27"/>
          <w:szCs w:val="27"/>
        </w:rPr>
        <w:t xml:space="preserve"> </w:t>
      </w:r>
    </w:p>
    <w:p w14:paraId="70F6A4E9" w14:textId="77777777" w:rsidR="00F848A2" w:rsidRDefault="00B96D79">
      <w:pPr>
        <w:shd w:val="clear" w:color="auto" w:fill="FFFFFF"/>
        <w:rPr>
          <w:sz w:val="27"/>
          <w:szCs w:val="27"/>
        </w:rPr>
      </w:pPr>
      <w:r>
        <w:rPr>
          <w:sz w:val="27"/>
          <w:szCs w:val="27"/>
        </w:rPr>
        <w:t xml:space="preserve">Hra s pojmem </w:t>
      </w:r>
      <w:proofErr w:type="spellStart"/>
      <w:r>
        <w:rPr>
          <w:sz w:val="27"/>
          <w:szCs w:val="27"/>
        </w:rPr>
        <w:t>liminalita</w:t>
      </w:r>
      <w:proofErr w:type="spellEnd"/>
      <w:r>
        <w:rPr>
          <w:sz w:val="27"/>
          <w:szCs w:val="27"/>
        </w:rPr>
        <w:t xml:space="preserve"> vedla tvůrce k zamyšlení nad tím, jaký může nést význam v běžném životě. Dennodenní banální a metafyzické okamžiky se v životě většinou protínají nelogicky, vzniká tak koláž situací, která vybízí k hledání vyššího smyslu.  </w:t>
      </w:r>
    </w:p>
    <w:p w14:paraId="70F6A4EA" w14:textId="77777777" w:rsidR="00F848A2" w:rsidRDefault="00B96D79">
      <w:pPr>
        <w:shd w:val="clear" w:color="auto" w:fill="FFFFFF"/>
        <w:rPr>
          <w:sz w:val="27"/>
          <w:szCs w:val="27"/>
        </w:rPr>
      </w:pPr>
      <w:r>
        <w:rPr>
          <w:sz w:val="27"/>
          <w:szCs w:val="27"/>
        </w:rPr>
        <w:t xml:space="preserve">  </w:t>
      </w:r>
    </w:p>
    <w:p w14:paraId="70F6A4EB" w14:textId="77777777" w:rsidR="00F848A2" w:rsidRDefault="00B96D79">
      <w:pPr>
        <w:shd w:val="clear" w:color="auto" w:fill="FFFFFF"/>
        <w:rPr>
          <w:sz w:val="27"/>
          <w:szCs w:val="27"/>
        </w:rPr>
      </w:pPr>
      <w:r>
        <w:rPr>
          <w:sz w:val="27"/>
          <w:szCs w:val="27"/>
        </w:rPr>
        <w:t xml:space="preserve">I samotná inscenace se snaží diváka uvést do jistého </w:t>
      </w:r>
      <w:proofErr w:type="spellStart"/>
      <w:r>
        <w:rPr>
          <w:sz w:val="27"/>
          <w:szCs w:val="27"/>
        </w:rPr>
        <w:t>liminálního</w:t>
      </w:r>
      <w:proofErr w:type="spellEnd"/>
      <w:r>
        <w:rPr>
          <w:sz w:val="27"/>
          <w:szCs w:val="27"/>
        </w:rPr>
        <w:t xml:space="preserve"> stavu. Divadlo DISK je decentralizováno a rozprostřeno do různých tras, které protínají samotné jeviště a pokračují do okolních prostor divadla. „Každý se tak může napojit na performativní akci nejen mentálně, intelektuálně ale i fyzicky. Vstát, připojit se k performerům a tím se podílet na společném zážitku,” popisuje režisér Jaro </w:t>
      </w:r>
      <w:proofErr w:type="spellStart"/>
      <w:r>
        <w:rPr>
          <w:sz w:val="27"/>
          <w:szCs w:val="27"/>
        </w:rPr>
        <w:t>Viňarský</w:t>
      </w:r>
      <w:proofErr w:type="spellEnd"/>
      <w:r>
        <w:rPr>
          <w:sz w:val="27"/>
          <w:szCs w:val="27"/>
        </w:rPr>
        <w:t xml:space="preserve"> průběh představení. </w:t>
      </w:r>
    </w:p>
    <w:p w14:paraId="70F6A4EC" w14:textId="77777777" w:rsidR="00F848A2" w:rsidRDefault="00B96D79">
      <w:pPr>
        <w:shd w:val="clear" w:color="auto" w:fill="FFFFFF"/>
        <w:rPr>
          <w:color w:val="D13438"/>
          <w:sz w:val="27"/>
          <w:szCs w:val="27"/>
        </w:rPr>
      </w:pPr>
      <w:r>
        <w:rPr>
          <w:color w:val="D13438"/>
          <w:sz w:val="27"/>
          <w:szCs w:val="27"/>
        </w:rPr>
        <w:lastRenderedPageBreak/>
        <w:t xml:space="preserve"> </w:t>
      </w:r>
    </w:p>
    <w:p w14:paraId="70F6A4ED" w14:textId="77777777" w:rsidR="00F848A2" w:rsidRDefault="00B96D79">
      <w:pPr>
        <w:shd w:val="clear" w:color="auto" w:fill="FFFFFF"/>
        <w:jc w:val="center"/>
        <w:rPr>
          <w:sz w:val="27"/>
          <w:szCs w:val="27"/>
        </w:rPr>
      </w:pPr>
      <w:r>
        <w:rPr>
          <w:sz w:val="27"/>
          <w:szCs w:val="27"/>
        </w:rPr>
        <w:t xml:space="preserve"> </w:t>
      </w:r>
    </w:p>
    <w:p w14:paraId="70F6A4EE" w14:textId="77777777" w:rsidR="00F848A2" w:rsidRDefault="00B96D79">
      <w:pPr>
        <w:shd w:val="clear" w:color="auto" w:fill="FFFFFF"/>
        <w:rPr>
          <w:sz w:val="27"/>
          <w:szCs w:val="27"/>
        </w:rPr>
      </w:pPr>
      <w:r>
        <w:rPr>
          <w:sz w:val="27"/>
          <w:szCs w:val="27"/>
        </w:rPr>
        <w:t xml:space="preserve"> </w:t>
      </w:r>
    </w:p>
    <w:p w14:paraId="70F6A4EF" w14:textId="77777777" w:rsidR="00F848A2" w:rsidRDefault="00B96D79">
      <w:pPr>
        <w:shd w:val="clear" w:color="auto" w:fill="FFFFFF"/>
        <w:rPr>
          <w:sz w:val="27"/>
          <w:szCs w:val="27"/>
        </w:rPr>
      </w:pPr>
      <w:r>
        <w:rPr>
          <w:b/>
          <w:sz w:val="27"/>
          <w:szCs w:val="27"/>
        </w:rPr>
        <w:t>INFORMACE O INSCENACI</w:t>
      </w:r>
      <w:r>
        <w:rPr>
          <w:sz w:val="27"/>
          <w:szCs w:val="27"/>
        </w:rPr>
        <w:t xml:space="preserve"> </w:t>
      </w:r>
    </w:p>
    <w:p w14:paraId="70F6A4F0" w14:textId="77777777" w:rsidR="00F848A2" w:rsidRDefault="00B96D79">
      <w:pPr>
        <w:shd w:val="clear" w:color="auto" w:fill="FFFFFF"/>
        <w:rPr>
          <w:sz w:val="27"/>
          <w:szCs w:val="27"/>
        </w:rPr>
      </w:pPr>
      <w:r>
        <w:rPr>
          <w:sz w:val="27"/>
          <w:szCs w:val="27"/>
        </w:rPr>
        <w:t xml:space="preserve"> </w:t>
      </w:r>
    </w:p>
    <w:p w14:paraId="70F6A4F1" w14:textId="77777777" w:rsidR="00F848A2" w:rsidRDefault="00B96D79">
      <w:pPr>
        <w:shd w:val="clear" w:color="auto" w:fill="FFFFFF"/>
        <w:rPr>
          <w:sz w:val="27"/>
          <w:szCs w:val="27"/>
        </w:rPr>
      </w:pPr>
      <w:r>
        <w:rPr>
          <w:sz w:val="27"/>
          <w:szCs w:val="27"/>
        </w:rPr>
        <w:t xml:space="preserve">Autorský kolektiv ve složení: </w:t>
      </w:r>
    </w:p>
    <w:p w14:paraId="70F6A4F2" w14:textId="77777777" w:rsidR="00F848A2" w:rsidRDefault="00B96D79">
      <w:pPr>
        <w:shd w:val="clear" w:color="auto" w:fill="FFFFFF"/>
        <w:rPr>
          <w:sz w:val="27"/>
          <w:szCs w:val="27"/>
        </w:rPr>
      </w:pPr>
      <w:r>
        <w:rPr>
          <w:sz w:val="27"/>
          <w:szCs w:val="27"/>
        </w:rPr>
        <w:t xml:space="preserve"> </w:t>
      </w:r>
    </w:p>
    <w:p w14:paraId="70F6A4F3" w14:textId="77777777" w:rsidR="00F848A2" w:rsidRDefault="00B96D79">
      <w:pPr>
        <w:shd w:val="clear" w:color="auto" w:fill="FFFFFF"/>
        <w:spacing w:after="240"/>
        <w:rPr>
          <w:sz w:val="27"/>
          <w:szCs w:val="27"/>
        </w:rPr>
      </w:pPr>
      <w:r>
        <w:rPr>
          <w:b/>
          <w:sz w:val="27"/>
          <w:szCs w:val="27"/>
        </w:rPr>
        <w:t xml:space="preserve">Režie: </w:t>
      </w:r>
      <w:r>
        <w:rPr>
          <w:sz w:val="27"/>
          <w:szCs w:val="27"/>
        </w:rPr>
        <w:t xml:space="preserve">Jaro </w:t>
      </w:r>
      <w:proofErr w:type="spellStart"/>
      <w:r>
        <w:rPr>
          <w:sz w:val="27"/>
          <w:szCs w:val="27"/>
        </w:rPr>
        <w:t>Viňarský</w:t>
      </w:r>
      <w:proofErr w:type="spellEnd"/>
      <w:r>
        <w:rPr>
          <w:b/>
          <w:sz w:val="27"/>
          <w:szCs w:val="27"/>
        </w:rPr>
        <w:t xml:space="preserve"> </w:t>
      </w:r>
      <w:r>
        <w:rPr>
          <w:sz w:val="27"/>
          <w:szCs w:val="27"/>
        </w:rPr>
        <w:t xml:space="preserve"> </w:t>
      </w:r>
    </w:p>
    <w:p w14:paraId="70F6A4F4" w14:textId="77777777" w:rsidR="00F848A2" w:rsidRDefault="00B96D79">
      <w:pPr>
        <w:shd w:val="clear" w:color="auto" w:fill="FFFFFF"/>
        <w:spacing w:after="240"/>
        <w:rPr>
          <w:sz w:val="27"/>
          <w:szCs w:val="27"/>
        </w:rPr>
      </w:pPr>
      <w:proofErr w:type="spellStart"/>
      <w:r>
        <w:rPr>
          <w:sz w:val="27"/>
          <w:szCs w:val="27"/>
        </w:rPr>
        <w:t>Performují</w:t>
      </w:r>
      <w:proofErr w:type="spellEnd"/>
      <w:r>
        <w:rPr>
          <w:sz w:val="27"/>
          <w:szCs w:val="27"/>
        </w:rPr>
        <w:t xml:space="preserve"> studenti 3. ročníku Katedry alternativního a loutkového divadla: Valentýna Mužíková, Anastázie </w:t>
      </w:r>
      <w:proofErr w:type="spellStart"/>
      <w:r>
        <w:rPr>
          <w:sz w:val="27"/>
          <w:szCs w:val="27"/>
        </w:rPr>
        <w:t>Dobrodinská</w:t>
      </w:r>
      <w:proofErr w:type="spellEnd"/>
      <w:r>
        <w:rPr>
          <w:sz w:val="27"/>
          <w:szCs w:val="27"/>
        </w:rPr>
        <w:t xml:space="preserve">, Sára </w:t>
      </w:r>
      <w:proofErr w:type="spellStart"/>
      <w:r>
        <w:rPr>
          <w:sz w:val="27"/>
          <w:szCs w:val="27"/>
        </w:rPr>
        <w:t>Maďarová</w:t>
      </w:r>
      <w:proofErr w:type="spellEnd"/>
      <w:r>
        <w:rPr>
          <w:sz w:val="27"/>
          <w:szCs w:val="27"/>
        </w:rPr>
        <w:t xml:space="preserve">, Bea Stevens, Patrik </w:t>
      </w:r>
      <w:proofErr w:type="spellStart"/>
      <w:r>
        <w:rPr>
          <w:sz w:val="27"/>
          <w:szCs w:val="27"/>
        </w:rPr>
        <w:t>Možíš</w:t>
      </w:r>
      <w:proofErr w:type="spellEnd"/>
      <w:r>
        <w:rPr>
          <w:sz w:val="27"/>
          <w:szCs w:val="27"/>
        </w:rPr>
        <w:t xml:space="preserve">, Martin </w:t>
      </w:r>
      <w:proofErr w:type="spellStart"/>
      <w:r>
        <w:rPr>
          <w:sz w:val="27"/>
          <w:szCs w:val="27"/>
        </w:rPr>
        <w:t>Mlčouch</w:t>
      </w:r>
      <w:proofErr w:type="spellEnd"/>
      <w:r>
        <w:rPr>
          <w:sz w:val="27"/>
          <w:szCs w:val="27"/>
        </w:rPr>
        <w:t xml:space="preserve">, Matyáš Hadrbolec, Danny </w:t>
      </w:r>
      <w:proofErr w:type="spellStart"/>
      <w:r>
        <w:rPr>
          <w:sz w:val="27"/>
          <w:szCs w:val="27"/>
        </w:rPr>
        <w:t>Takieddin</w:t>
      </w:r>
      <w:proofErr w:type="spellEnd"/>
      <w:r>
        <w:rPr>
          <w:sz w:val="27"/>
          <w:szCs w:val="27"/>
        </w:rPr>
        <w:t xml:space="preserve"> </w:t>
      </w:r>
    </w:p>
    <w:p w14:paraId="70F6A4F5" w14:textId="77777777" w:rsidR="00F848A2" w:rsidRDefault="00B96D79">
      <w:pPr>
        <w:shd w:val="clear" w:color="auto" w:fill="FFFFFF"/>
        <w:spacing w:after="240"/>
        <w:rPr>
          <w:sz w:val="27"/>
          <w:szCs w:val="27"/>
        </w:rPr>
      </w:pPr>
      <w:r>
        <w:rPr>
          <w:b/>
          <w:sz w:val="27"/>
          <w:szCs w:val="27"/>
        </w:rPr>
        <w:t xml:space="preserve">Dramaturgická spolupráce: </w:t>
      </w:r>
      <w:r>
        <w:rPr>
          <w:sz w:val="27"/>
          <w:szCs w:val="27"/>
        </w:rPr>
        <w:t xml:space="preserve">Sára </w:t>
      </w:r>
      <w:proofErr w:type="spellStart"/>
      <w:r>
        <w:rPr>
          <w:sz w:val="27"/>
          <w:szCs w:val="27"/>
        </w:rPr>
        <w:t>Arnstein</w:t>
      </w:r>
      <w:proofErr w:type="spellEnd"/>
      <w:r>
        <w:rPr>
          <w:sz w:val="27"/>
          <w:szCs w:val="27"/>
        </w:rPr>
        <w:t xml:space="preserve">, Ana </w:t>
      </w:r>
      <w:proofErr w:type="spellStart"/>
      <w:r>
        <w:rPr>
          <w:sz w:val="27"/>
          <w:szCs w:val="27"/>
        </w:rPr>
        <w:t>Nežmah</w:t>
      </w:r>
      <w:proofErr w:type="spellEnd"/>
      <w:r>
        <w:rPr>
          <w:sz w:val="27"/>
          <w:szCs w:val="27"/>
        </w:rPr>
        <w:t xml:space="preserve"> </w:t>
      </w:r>
    </w:p>
    <w:p w14:paraId="70F6A4F6" w14:textId="77777777" w:rsidR="00F848A2" w:rsidRDefault="00B96D79">
      <w:pPr>
        <w:shd w:val="clear" w:color="auto" w:fill="FFFFFF"/>
        <w:spacing w:after="240"/>
        <w:rPr>
          <w:sz w:val="27"/>
          <w:szCs w:val="27"/>
        </w:rPr>
      </w:pPr>
      <w:proofErr w:type="spellStart"/>
      <w:r>
        <w:rPr>
          <w:b/>
          <w:sz w:val="27"/>
          <w:szCs w:val="27"/>
        </w:rPr>
        <w:t>Light</w:t>
      </w:r>
      <w:proofErr w:type="spellEnd"/>
      <w:r>
        <w:rPr>
          <w:b/>
          <w:sz w:val="27"/>
          <w:szCs w:val="27"/>
        </w:rPr>
        <w:t xml:space="preserve"> design: </w:t>
      </w:r>
      <w:r>
        <w:rPr>
          <w:sz w:val="27"/>
          <w:szCs w:val="27"/>
        </w:rPr>
        <w:t xml:space="preserve">Tomáš Morávek </w:t>
      </w:r>
    </w:p>
    <w:p w14:paraId="70F6A4F7" w14:textId="77777777" w:rsidR="00F848A2" w:rsidRDefault="00B96D79">
      <w:pPr>
        <w:shd w:val="clear" w:color="auto" w:fill="FFFFFF"/>
        <w:spacing w:after="240"/>
        <w:rPr>
          <w:sz w:val="27"/>
          <w:szCs w:val="27"/>
        </w:rPr>
      </w:pPr>
      <w:r>
        <w:rPr>
          <w:b/>
          <w:sz w:val="27"/>
          <w:szCs w:val="27"/>
        </w:rPr>
        <w:t xml:space="preserve">Produkce: </w:t>
      </w:r>
      <w:r>
        <w:rPr>
          <w:sz w:val="27"/>
          <w:szCs w:val="27"/>
        </w:rPr>
        <w:t xml:space="preserve">Adéla Garabíková, Vojtěch Sochor, Mikuláš Zelinský </w:t>
      </w:r>
    </w:p>
    <w:p w14:paraId="70F6A4F8" w14:textId="77777777" w:rsidR="00F848A2" w:rsidRDefault="00B96D79">
      <w:pPr>
        <w:shd w:val="clear" w:color="auto" w:fill="FFFFFF"/>
        <w:spacing w:after="240"/>
        <w:rPr>
          <w:sz w:val="27"/>
          <w:szCs w:val="27"/>
        </w:rPr>
      </w:pPr>
      <w:r>
        <w:rPr>
          <w:b/>
          <w:sz w:val="27"/>
          <w:szCs w:val="27"/>
        </w:rPr>
        <w:t xml:space="preserve">Fotograf: </w:t>
      </w:r>
      <w:r>
        <w:rPr>
          <w:sz w:val="27"/>
          <w:szCs w:val="27"/>
        </w:rPr>
        <w:t xml:space="preserve">Lukáš Veselý </w:t>
      </w:r>
    </w:p>
    <w:p w14:paraId="70F6A4F9" w14:textId="77777777" w:rsidR="00F848A2" w:rsidRDefault="00B96D79">
      <w:pPr>
        <w:shd w:val="clear" w:color="auto" w:fill="FFFFFF"/>
        <w:spacing w:after="240"/>
        <w:rPr>
          <w:sz w:val="27"/>
          <w:szCs w:val="27"/>
        </w:rPr>
      </w:pPr>
      <w:r>
        <w:rPr>
          <w:b/>
          <w:sz w:val="27"/>
          <w:szCs w:val="27"/>
        </w:rPr>
        <w:t xml:space="preserve">Grafika: </w:t>
      </w:r>
      <w:r>
        <w:rPr>
          <w:sz w:val="27"/>
          <w:szCs w:val="27"/>
        </w:rPr>
        <w:t xml:space="preserve">Matyáš Hadrbolec </w:t>
      </w:r>
    </w:p>
    <w:p w14:paraId="70F6A4FA" w14:textId="77777777" w:rsidR="00F848A2" w:rsidRDefault="00B96D79">
      <w:pPr>
        <w:shd w:val="clear" w:color="auto" w:fill="FFFFFF"/>
        <w:spacing w:after="240"/>
        <w:rPr>
          <w:sz w:val="26"/>
          <w:szCs w:val="26"/>
        </w:rPr>
      </w:pPr>
      <w:r>
        <w:rPr>
          <w:b/>
          <w:sz w:val="27"/>
          <w:szCs w:val="27"/>
        </w:rPr>
        <w:t xml:space="preserve">Pedagogické vedení ročníku: </w:t>
      </w:r>
      <w:r>
        <w:rPr>
          <w:sz w:val="26"/>
          <w:szCs w:val="26"/>
        </w:rPr>
        <w:t xml:space="preserve">Ing. MgA. Branislav </w:t>
      </w:r>
      <w:proofErr w:type="spellStart"/>
      <w:r>
        <w:rPr>
          <w:sz w:val="26"/>
          <w:szCs w:val="26"/>
        </w:rPr>
        <w:t>Mazúch</w:t>
      </w:r>
      <w:proofErr w:type="spellEnd"/>
      <w:r>
        <w:rPr>
          <w:sz w:val="26"/>
          <w:szCs w:val="26"/>
        </w:rPr>
        <w:t xml:space="preserve"> </w:t>
      </w:r>
    </w:p>
    <w:p w14:paraId="70F6A4FB" w14:textId="77777777" w:rsidR="00F848A2" w:rsidRDefault="00B96D79">
      <w:pPr>
        <w:shd w:val="clear" w:color="auto" w:fill="FFFFFF"/>
        <w:spacing w:after="240"/>
        <w:rPr>
          <w:sz w:val="27"/>
          <w:szCs w:val="27"/>
        </w:rPr>
      </w:pPr>
      <w:r>
        <w:rPr>
          <w:sz w:val="27"/>
          <w:szCs w:val="27"/>
        </w:rPr>
        <w:t xml:space="preserve">veřejná generální zkouška: 28. 2. v 11:00 </w:t>
      </w:r>
    </w:p>
    <w:p w14:paraId="70F6A4FC" w14:textId="77777777" w:rsidR="00F848A2" w:rsidRDefault="00B96D79">
      <w:pPr>
        <w:shd w:val="clear" w:color="auto" w:fill="FFFFFF"/>
        <w:spacing w:after="240"/>
        <w:rPr>
          <w:sz w:val="27"/>
          <w:szCs w:val="27"/>
        </w:rPr>
      </w:pPr>
      <w:r>
        <w:rPr>
          <w:b/>
          <w:sz w:val="27"/>
          <w:szCs w:val="27"/>
        </w:rPr>
        <w:t>premiéra: 29. 2. v 19:30</w:t>
      </w:r>
      <w:r>
        <w:rPr>
          <w:sz w:val="27"/>
          <w:szCs w:val="27"/>
        </w:rPr>
        <w:t xml:space="preserve"> </w:t>
      </w:r>
    </w:p>
    <w:p w14:paraId="70F6A4FD" w14:textId="77777777" w:rsidR="00F848A2" w:rsidRDefault="00B96D79">
      <w:pPr>
        <w:shd w:val="clear" w:color="auto" w:fill="FFFFFF"/>
        <w:spacing w:after="240"/>
        <w:rPr>
          <w:sz w:val="27"/>
          <w:szCs w:val="27"/>
        </w:rPr>
      </w:pPr>
      <w:r>
        <w:rPr>
          <w:sz w:val="27"/>
          <w:szCs w:val="27"/>
        </w:rPr>
        <w:t xml:space="preserve">nejbližší reprízy: 4. 3., 8. 3., 18. 3. vždy v 19:30 </w:t>
      </w:r>
    </w:p>
    <w:p w14:paraId="70F6A4FE" w14:textId="77777777" w:rsidR="00F848A2" w:rsidRDefault="00B96D79">
      <w:pPr>
        <w:shd w:val="clear" w:color="auto" w:fill="FFFFFF"/>
        <w:spacing w:after="240"/>
        <w:rPr>
          <w:sz w:val="27"/>
          <w:szCs w:val="27"/>
        </w:rPr>
      </w:pPr>
      <w:r>
        <w:rPr>
          <w:sz w:val="27"/>
          <w:szCs w:val="27"/>
        </w:rPr>
        <w:t>Vstupenky jsou k dostání buď online na</w:t>
      </w:r>
      <w:hyperlink r:id="rId9">
        <w:r>
          <w:rPr>
            <w:sz w:val="27"/>
            <w:szCs w:val="27"/>
          </w:rPr>
          <w:t xml:space="preserve"> </w:t>
        </w:r>
      </w:hyperlink>
      <w:hyperlink r:id="rId10">
        <w:r>
          <w:rPr>
            <w:color w:val="1155CC"/>
            <w:sz w:val="27"/>
            <w:szCs w:val="27"/>
            <w:u w:val="single"/>
          </w:rPr>
          <w:t>www.divadlodisk.cz</w:t>
        </w:r>
      </w:hyperlink>
      <w:r>
        <w:rPr>
          <w:sz w:val="27"/>
          <w:szCs w:val="27"/>
        </w:rPr>
        <w:t xml:space="preserve"> nebo v pokladně divadla (ve všední dny od 17:00 do 19:30 a o víkendu vždy hodinu před představením). </w:t>
      </w:r>
    </w:p>
    <w:p w14:paraId="70F6A4FF" w14:textId="77777777" w:rsidR="00F848A2" w:rsidRDefault="00F848A2"/>
    <w:sectPr w:rsidR="00F848A2"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0B6A4D"/>
    <w:multiLevelType w:val="multilevel"/>
    <w:tmpl w:val="BE508358"/>
    <w:lvl w:ilvl="0">
      <w:start w:val="2"/>
      <w:numFmt w:val="decimal"/>
      <w:lvlText w:val="%1."/>
      <w:lvlJc w:val="left"/>
      <w:pPr>
        <w:ind w:left="720" w:hanging="360"/>
      </w:pPr>
      <w:rPr>
        <w:rFonts w:ascii="Arial" w:eastAsia="Arial" w:hAnsi="Arial" w:cs="Arial"/>
        <w:sz w:val="18"/>
        <w:szCs w:val="1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33E879EF"/>
    <w:multiLevelType w:val="multilevel"/>
    <w:tmpl w:val="1E56415C"/>
    <w:lvl w:ilvl="0">
      <w:start w:val="3"/>
      <w:numFmt w:val="decimal"/>
      <w:lvlText w:val="%1."/>
      <w:lvlJc w:val="left"/>
      <w:pPr>
        <w:ind w:left="720" w:hanging="360"/>
      </w:pPr>
      <w:rPr>
        <w:rFonts w:ascii="Arial" w:eastAsia="Arial" w:hAnsi="Arial" w:cs="Arial"/>
        <w:sz w:val="18"/>
        <w:szCs w:val="1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6F277EB3"/>
    <w:multiLevelType w:val="multilevel"/>
    <w:tmpl w:val="F37A16F4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  <w:sz w:val="18"/>
        <w:szCs w:val="1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48A2"/>
    <w:rsid w:val="005D42E5"/>
    <w:rsid w:val="00910DA3"/>
    <w:rsid w:val="00AA24AB"/>
    <w:rsid w:val="00B96D79"/>
    <w:rsid w:val="00F84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F6A4DB"/>
  <w15:docId w15:val="{4265EF1D-ADDC-4444-9C84-8DD4824D2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cs" w:eastAsia="cs-CZ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komente">
    <w:name w:val="annotation text"/>
    <w:basedOn w:val="Normln"/>
    <w:link w:val="Textkomente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Pr>
      <w:sz w:val="20"/>
      <w:szCs w:val="20"/>
    </w:rPr>
  </w:style>
  <w:style w:type="character" w:styleId="Odkaznakoment">
    <w:name w:val="annotation reference"/>
    <w:basedOn w:val="Standardnpsmoodstav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hyperlink" Target="http://www.divadlodisk.cz/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://www.divadlodisk.cz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d49ebaa-6fea-4889-a18f-ff7eac4b089e" xsi:nil="true"/>
    <lcf76f155ced4ddcb4097134ff3c332f xmlns="7e7d0de7-0736-4491-8d46-2d7943b2bf38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42A3A3B67A76741B29F6676EB878D5D" ma:contentTypeVersion="20" ma:contentTypeDescription="Vytvoří nový dokument" ma:contentTypeScope="" ma:versionID="3510dcf1bd29747349a51291f77e6877">
  <xsd:schema xmlns:xsd="http://www.w3.org/2001/XMLSchema" xmlns:xs="http://www.w3.org/2001/XMLSchema" xmlns:p="http://schemas.microsoft.com/office/2006/metadata/properties" xmlns:ns2="7e7d0de7-0736-4491-8d46-2d7943b2bf38" xmlns:ns3="cd49ebaa-6fea-4889-a18f-ff7eac4b089e" targetNamespace="http://schemas.microsoft.com/office/2006/metadata/properties" ma:root="true" ma:fieldsID="6ad9f58ef04036632233e11ebc466b4e" ns2:_="" ns3:_="">
    <xsd:import namespace="7e7d0de7-0736-4491-8d46-2d7943b2bf38"/>
    <xsd:import namespace="cd49ebaa-6fea-4889-a18f-ff7eac4b089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7d0de7-0736-4491-8d46-2d7943b2bf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Length (seconds)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Značky obrázků" ma:readOnly="false" ma:fieldId="{5cf76f15-5ced-4ddc-b409-7134ff3c332f}" ma:taxonomyMulti="true" ma:sspId="dfbeb97a-3b8a-4129-b620-54702c93037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49ebaa-6fea-4889-a18f-ff7eac4b089e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c6132155-21d3-4f00-9359-d97785bc8e28}" ma:internalName="TaxCatchAll" ma:showField="CatchAllData" ma:web="cd49ebaa-6fea-4889-a18f-ff7eac4b089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GN9CHHHQh7/RfzO5Jp3WuGtCsZw==">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</go:docsCustomData>
</go:gDocsCustomXmlDataStorage>
</file>

<file path=customXml/itemProps1.xml><?xml version="1.0" encoding="utf-8"?>
<ds:datastoreItem xmlns:ds="http://schemas.openxmlformats.org/officeDocument/2006/customXml" ds:itemID="{FE78FA71-5CD4-40A9-AEB1-C7836FD25AB3}">
  <ds:schemaRefs>
    <ds:schemaRef ds:uri="http://schemas.microsoft.com/office/2006/metadata/properties"/>
    <ds:schemaRef ds:uri="http://schemas.microsoft.com/office/infopath/2007/PartnerControls"/>
    <ds:schemaRef ds:uri="cd49ebaa-6fea-4889-a18f-ff7eac4b089e"/>
    <ds:schemaRef ds:uri="7e7d0de7-0736-4491-8d46-2d7943b2bf38"/>
  </ds:schemaRefs>
</ds:datastoreItem>
</file>

<file path=customXml/itemProps2.xml><?xml version="1.0" encoding="utf-8"?>
<ds:datastoreItem xmlns:ds="http://schemas.openxmlformats.org/officeDocument/2006/customXml" ds:itemID="{3B880103-509A-4A1D-898D-7DFFA038B9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38D310F-A718-4659-9DAC-C8CB960296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e7d0de7-0736-4491-8d46-2d7943b2bf38"/>
    <ds:schemaRef ds:uri="cd49ebaa-6fea-4889-a18f-ff7eac4b08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441</Words>
  <Characters>2607</Characters>
  <Application>Microsoft Office Word</Application>
  <DocSecurity>0</DocSecurity>
  <Lines>21</Lines>
  <Paragraphs>6</Paragraphs>
  <ScaleCrop>false</ScaleCrop>
  <Company/>
  <LinksUpToDate>false</LinksUpToDate>
  <CharactersWithSpaces>3042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Marie STANKOVÁ</cp:lastModifiedBy>
  <cp:revision>5</cp:revision>
  <dcterms:created xsi:type="dcterms:W3CDTF">2024-02-07T13:10:00Z</dcterms:created>
  <dcterms:modified xsi:type="dcterms:W3CDTF">2024-02-21T13:48:00Z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0x010100342A3A3B67A76741B29F6676EB878D5D</vt:lpwstr>
  </property>
  <property fmtid="{D5CDD505-2E9C-101B-9397-08002B2CF9AE}" pid="3" name="MediaServiceImageTags">
    <vt:lpwstr/>
  </property>
</Properties>
</file>