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14:paraId="34AA50A1" w14:textId="77777777" w:rsidTr="004F0B0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7A0686" w:rsidRDefault="004F0B03" w:rsidP="004F0B03">
            <w:pPr>
              <w:pStyle w:val="PID"/>
            </w:pPr>
          </w:p>
        </w:tc>
      </w:tr>
      <w:tr w:rsidR="004F0B03" w14:paraId="388BA45B" w14:textId="77777777" w:rsidTr="004F0B0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052949" w:rsidRDefault="004F0B03" w:rsidP="004F0B03">
            <w:pPr>
              <w:pStyle w:val="PID"/>
              <w:rPr>
                <w:rFonts w:ascii="Roboto" w:hAnsi="Roboto"/>
              </w:rPr>
            </w:pPr>
          </w:p>
        </w:tc>
      </w:tr>
      <w:tr w:rsidR="004F0B03" w14:paraId="3D87B6C3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EE42D1" w:rsidRDefault="004F0B03" w:rsidP="004F0B03">
            <w:pPr>
              <w:pStyle w:val="PID"/>
            </w:pPr>
          </w:p>
        </w:tc>
      </w:tr>
      <w:tr w:rsidR="00FC1E80" w14:paraId="00ABB00C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EE42D1" w:rsidRDefault="00FC1E80" w:rsidP="004F0B03">
            <w:pPr>
              <w:pStyle w:val="PID"/>
            </w:pPr>
          </w:p>
        </w:tc>
      </w:tr>
    </w:tbl>
    <w:p w14:paraId="46644BF7" w14:textId="41A4E2F9" w:rsidR="000B442F" w:rsidRPr="00341699" w:rsidRDefault="009224F7" w:rsidP="000B442F">
      <w:pPr>
        <w:spacing w:after="240" w:line="240" w:lineRule="auto"/>
        <w:rPr>
          <w:rFonts w:eastAsia="Times New Roman" w:cs="Arial"/>
          <w:sz w:val="24"/>
          <w:szCs w:val="24"/>
          <w:lang w:eastAsia="cs-CZ"/>
        </w:rPr>
      </w:pPr>
      <w:r w:rsidRPr="009224F7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 xml:space="preserve">Od lýkožrouta po Katy Perry: inscenace </w:t>
      </w:r>
      <w:r w:rsidRPr="009224F7">
        <w:rPr>
          <w:rFonts w:eastAsia="Times New Roman" w:cs="Arial"/>
          <w:b/>
          <w:bCs/>
          <w:i/>
          <w:iCs/>
          <w:color w:val="000000"/>
          <w:sz w:val="36"/>
          <w:szCs w:val="36"/>
          <w:lang w:eastAsia="cs-CZ"/>
        </w:rPr>
        <w:t>krtek kámen kyanid</w:t>
      </w:r>
      <w:r w:rsidRPr="009224F7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 xml:space="preserve"> v Divadle DISK ukazuje, že svět není jen náš</w:t>
      </w:r>
    </w:p>
    <w:p w14:paraId="121222AD" w14:textId="5423263A" w:rsidR="008D7629" w:rsidRDefault="001529F2" w:rsidP="00E56E3E">
      <w:pPr>
        <w:spacing w:before="240" w:after="240"/>
        <w:rPr>
          <w:rFonts w:eastAsia="Times New Roman" w:cs="Arial"/>
          <w:color w:val="000000"/>
          <w:sz w:val="22"/>
          <w:shd w:val="clear" w:color="auto" w:fill="FFFFFF"/>
          <w:lang w:eastAsia="cs-CZ"/>
        </w:rPr>
      </w:pPr>
      <w:r w:rsidRPr="00882E54">
        <w:rPr>
          <w:b/>
          <w:bCs/>
          <w:szCs w:val="20"/>
        </w:rPr>
        <w:t>Premiéra 17. října 2025, Divadlo DISK, Praha</w:t>
      </w:r>
      <w:r w:rsidR="008D7629">
        <w:rPr>
          <w:b/>
          <w:bCs/>
          <w:szCs w:val="20"/>
        </w:rPr>
        <w:t xml:space="preserve"> </w:t>
      </w:r>
    </w:p>
    <w:p w14:paraId="192B82AE" w14:textId="2D1ECFAE" w:rsidR="00E56E3E" w:rsidRPr="00882E54" w:rsidRDefault="00E56E3E" w:rsidP="00E56E3E">
      <w:pPr>
        <w:spacing w:before="240" w:after="240"/>
      </w:pPr>
      <w:r>
        <w:t xml:space="preserve">Krtek podrývá beton, kytovci útočí na lodě, půda se hýbe. Nová inscenace </w:t>
      </w:r>
      <w:r w:rsidRPr="31DBB685">
        <w:rPr>
          <w:i/>
          <w:iCs/>
        </w:rPr>
        <w:t>krtek kámen kyanid</w:t>
      </w:r>
      <w:r>
        <w:t xml:space="preserve"> z dílny studentů Katedry alternativního a loutkového divadla DAMU a výzkumného týmu ResisTerra z Fakulty humanitních studií UK přináší performativní pohled na svět, v němž odpor může mít podobu rostliny, kamene i popové hvězdy.</w:t>
      </w:r>
    </w:p>
    <w:p w14:paraId="35411AC3" w14:textId="77777777" w:rsidR="00E56E3E" w:rsidRPr="00882E54" w:rsidRDefault="00E56E3E" w:rsidP="00E56E3E">
      <w:pPr>
        <w:spacing w:before="240" w:after="240"/>
        <w:rPr>
          <w:i/>
          <w:iCs/>
        </w:rPr>
      </w:pPr>
      <w:r w:rsidRPr="00882E54">
        <w:t xml:space="preserve">Po měsících výzkumu a zkoušení vstupuje projekt do finální fáze. </w:t>
      </w:r>
      <w:r w:rsidRPr="00882E54">
        <w:rPr>
          <w:i/>
          <w:iCs/>
        </w:rPr>
        <w:t>„Naučili jsme se, jak sladit rozdílnou dynamiku akademické a umělecké práce,“</w:t>
      </w:r>
      <w:r w:rsidRPr="00882E54">
        <w:t xml:space="preserve"> říká režisér Tobiáš Nevřiva. </w:t>
      </w:r>
      <w:r w:rsidRPr="00882E54">
        <w:rPr>
          <w:i/>
          <w:iCs/>
        </w:rPr>
        <w:t>„Chceme sdílet pohled na svět, kde bezpečí, péče a budoucnost nejsou pouze nárokem lidí.“</w:t>
      </w:r>
    </w:p>
    <w:p w14:paraId="1DAC849B" w14:textId="77777777" w:rsidR="00E56E3E" w:rsidRPr="00882E54" w:rsidRDefault="00E56E3E" w:rsidP="00E56E3E">
      <w:pPr>
        <w:spacing w:before="240" w:after="240"/>
        <w:rPr>
          <w:i/>
          <w:iCs/>
        </w:rPr>
      </w:pPr>
      <w:r w:rsidRPr="00882E54">
        <w:t>Režisérka a scénografka Tereza Dostálová doplňuje:</w:t>
      </w:r>
      <w:r w:rsidRPr="00882E54">
        <w:rPr>
          <w:i/>
          <w:iCs/>
        </w:rPr>
        <w:t xml:space="preserve"> „Bytosti z více než lidského světa jsou v inscenaci výrazně zastoupené – kuňky žlutobřiché, kamzíci, ale i skála. A překvapila nás i postava Katy Perry, která se do našeho světa nečekaně vkradla.“</w:t>
      </w:r>
    </w:p>
    <w:p w14:paraId="7E67F902" w14:textId="77777777" w:rsidR="00E56E3E" w:rsidRPr="00882E54" w:rsidRDefault="00E56E3E" w:rsidP="00E56E3E">
      <w:pPr>
        <w:spacing w:before="240" w:after="240"/>
        <w:rPr>
          <w:i/>
          <w:iCs/>
        </w:rPr>
      </w:pPr>
      <w:r>
        <w:t xml:space="preserve">Pro Roberta Repky z ResisTerry je fascinující, jak se akademické myšlenky proměňují v tělesnou zkušenost: </w:t>
      </w:r>
      <w:r w:rsidRPr="31DBB685">
        <w:rPr>
          <w:i/>
          <w:iCs/>
        </w:rPr>
        <w:t>„Myšlenky, které byly původně jen text, najednou ožívají na jevišti. Díky performativní akci získávají sílu a stávají se uvěřitelné. Chceme, aby si diváci víc všímali propojeného světa kolem sebe.“</w:t>
      </w:r>
    </w:p>
    <w:p w14:paraId="75C8C599" w14:textId="77777777" w:rsidR="00E56E3E" w:rsidRPr="00882E54" w:rsidRDefault="00E56E3E" w:rsidP="00E56E3E">
      <w:pPr>
        <w:spacing w:before="240" w:after="240"/>
      </w:pPr>
      <w:r w:rsidRPr="00882E54">
        <w:t xml:space="preserve">V představení ožívají příběhy květopase bavlníkového či lýkožrouta smrkového, které většinová společnost označuje za škůdce. </w:t>
      </w:r>
      <w:r w:rsidRPr="00882E54">
        <w:rPr>
          <w:i/>
          <w:iCs/>
        </w:rPr>
        <w:t>„My se snažíme tuto perspektivu otočit a podívat se na to, jaké pozitivní dopady mělo jejich rozšíření z dlouhodobého sociopolitického hlediska,“</w:t>
      </w:r>
      <w:r w:rsidRPr="00882E54">
        <w:t xml:space="preserve"> doplňuje Nevřiva.</w:t>
      </w:r>
    </w:p>
    <w:p w14:paraId="325172CC" w14:textId="77777777" w:rsidR="00E56E3E" w:rsidRPr="00882E54" w:rsidRDefault="00E56E3E" w:rsidP="00E56E3E">
      <w:pPr>
        <w:spacing w:before="240" w:after="240"/>
      </w:pPr>
      <w:r w:rsidRPr="31DBB685">
        <w:rPr>
          <w:i/>
          <w:iCs/>
        </w:rPr>
        <w:t>krtek kámen kyanid</w:t>
      </w:r>
      <w:r>
        <w:t xml:space="preserve"> zkoumá formy rezistence, které se objevují v okamžicích, kdy svět začne jednat jinak, než jak ho lidé naplánovali. Tvůrci propojují výzkum, performanci i imaginaci – a zvou diváctvo, aby se podívalo na krajinu, zvířata i sebe sama novým pohledem.</w:t>
      </w:r>
    </w:p>
    <w:p w14:paraId="79ADCB75" w14:textId="77777777" w:rsidR="00E56E3E" w:rsidRPr="00882E54" w:rsidRDefault="00E56E3E" w:rsidP="00E56E3E">
      <w:pPr>
        <w:spacing w:before="240" w:after="240"/>
        <w:rPr>
          <w:i/>
          <w:szCs w:val="20"/>
        </w:rPr>
      </w:pPr>
    </w:p>
    <w:p w14:paraId="1B632F0F" w14:textId="77777777" w:rsidR="00E56E3E" w:rsidRPr="00882E54" w:rsidRDefault="00E56E3E" w:rsidP="00E56E3E">
      <w:pPr>
        <w:rPr>
          <w:b/>
          <w:szCs w:val="20"/>
        </w:rPr>
      </w:pPr>
    </w:p>
    <w:p w14:paraId="47110720" w14:textId="77777777" w:rsidR="00E56E3E" w:rsidRPr="00882E54" w:rsidRDefault="00E56E3E" w:rsidP="00E56E3E">
      <w:pPr>
        <w:rPr>
          <w:b/>
          <w:szCs w:val="20"/>
        </w:rPr>
      </w:pPr>
    </w:p>
    <w:p w14:paraId="734B24B3" w14:textId="77777777" w:rsidR="00E56E3E" w:rsidRPr="00882E54" w:rsidRDefault="00E56E3E" w:rsidP="00E56E3E">
      <w:pPr>
        <w:rPr>
          <w:b/>
          <w:szCs w:val="20"/>
        </w:rPr>
      </w:pPr>
    </w:p>
    <w:p w14:paraId="24CBCB35" w14:textId="77777777" w:rsidR="00E56E3E" w:rsidRPr="00882E54" w:rsidRDefault="00E56E3E" w:rsidP="00E56E3E">
      <w:pPr>
        <w:rPr>
          <w:b/>
          <w:szCs w:val="20"/>
        </w:rPr>
      </w:pPr>
    </w:p>
    <w:p w14:paraId="393F848D" w14:textId="77777777" w:rsidR="00E56E3E" w:rsidRPr="00882E54" w:rsidRDefault="00E56E3E" w:rsidP="00E56E3E">
      <w:pPr>
        <w:rPr>
          <w:b/>
          <w:szCs w:val="20"/>
        </w:rPr>
      </w:pPr>
    </w:p>
    <w:p w14:paraId="54CCD5F6" w14:textId="77777777" w:rsidR="00E56E3E" w:rsidRPr="00882E54" w:rsidRDefault="00E56E3E" w:rsidP="00E56E3E">
      <w:pPr>
        <w:rPr>
          <w:b/>
          <w:szCs w:val="20"/>
        </w:rPr>
      </w:pPr>
    </w:p>
    <w:p w14:paraId="513915CF" w14:textId="77777777" w:rsidR="00E56E3E" w:rsidRPr="00882E54" w:rsidRDefault="00E56E3E" w:rsidP="00E56E3E">
      <w:pPr>
        <w:rPr>
          <w:b/>
          <w:szCs w:val="20"/>
        </w:rPr>
      </w:pPr>
    </w:p>
    <w:p w14:paraId="16067F11" w14:textId="77777777" w:rsidR="00E56E3E" w:rsidRPr="00882E54" w:rsidRDefault="00E56E3E" w:rsidP="00E56E3E">
      <w:pPr>
        <w:rPr>
          <w:b/>
          <w:szCs w:val="20"/>
        </w:rPr>
      </w:pPr>
    </w:p>
    <w:p w14:paraId="124572FD" w14:textId="77777777" w:rsidR="00E56E3E" w:rsidRPr="00882E54" w:rsidRDefault="00E56E3E" w:rsidP="00E56E3E">
      <w:pPr>
        <w:rPr>
          <w:b/>
          <w:szCs w:val="20"/>
        </w:rPr>
      </w:pPr>
    </w:p>
    <w:p w14:paraId="6B02707A" w14:textId="77777777" w:rsidR="00E56E3E" w:rsidRPr="00882E54" w:rsidRDefault="00E56E3E" w:rsidP="00E56E3E">
      <w:pPr>
        <w:jc w:val="both"/>
        <w:rPr>
          <w:b/>
        </w:rPr>
      </w:pPr>
      <w:r w:rsidRPr="00882E54">
        <w:rPr>
          <w:b/>
        </w:rPr>
        <w:lastRenderedPageBreak/>
        <w:t xml:space="preserve">INFORMACE O INSCENACI </w:t>
      </w:r>
    </w:p>
    <w:p w14:paraId="57A1E737" w14:textId="77777777" w:rsidR="00E56E3E" w:rsidRPr="00882E54" w:rsidRDefault="00E56E3E" w:rsidP="00E56E3E">
      <w:pPr>
        <w:jc w:val="both"/>
      </w:pPr>
      <w:r w:rsidRPr="00882E54">
        <w:t xml:space="preserve"> </w:t>
      </w:r>
    </w:p>
    <w:p w14:paraId="792FFC39" w14:textId="77777777" w:rsidR="00E56E3E" w:rsidRPr="00882E54" w:rsidRDefault="00E56E3E" w:rsidP="00E56E3E">
      <w:pPr>
        <w:spacing w:after="120"/>
        <w:jc w:val="both"/>
      </w:pPr>
      <w:r w:rsidRPr="00882E54">
        <w:t xml:space="preserve">autorstvo: kolektiv </w:t>
      </w:r>
    </w:p>
    <w:p w14:paraId="40EC0F58" w14:textId="77777777" w:rsidR="00E56E3E" w:rsidRPr="00882E54" w:rsidRDefault="00E56E3E" w:rsidP="00E56E3E">
      <w:pPr>
        <w:spacing w:after="120"/>
        <w:jc w:val="both"/>
      </w:pPr>
      <w:r>
        <w:t xml:space="preserve">režie, dramaturgie, scénografie: Tobiáš Nevřiva, Tereza Dostálová, Karol Filo </w:t>
      </w:r>
    </w:p>
    <w:p w14:paraId="3B156787" w14:textId="77777777" w:rsidR="00E56E3E" w:rsidRPr="00882E54" w:rsidRDefault="00E56E3E" w:rsidP="00E56E3E">
      <w:pPr>
        <w:spacing w:after="120"/>
        <w:jc w:val="both"/>
      </w:pPr>
      <w:r w:rsidRPr="00882E54">
        <w:t xml:space="preserve">produkce: Sofie Šmídová </w:t>
      </w:r>
    </w:p>
    <w:p w14:paraId="3F31879A" w14:textId="77777777" w:rsidR="00E56E3E" w:rsidRPr="00882E54" w:rsidRDefault="00E56E3E" w:rsidP="00E56E3E">
      <w:pPr>
        <w:spacing w:after="120"/>
        <w:jc w:val="both"/>
      </w:pPr>
      <w:r>
        <w:t xml:space="preserve">propagace: Anna Reisigová </w:t>
      </w:r>
    </w:p>
    <w:p w14:paraId="6A2BE573" w14:textId="77777777" w:rsidR="00E56E3E" w:rsidRPr="00882E54" w:rsidRDefault="00E56E3E" w:rsidP="00E56E3E">
      <w:pPr>
        <w:spacing w:after="120"/>
        <w:jc w:val="both"/>
      </w:pPr>
      <w:r>
        <w:t>hrají: Vojtěch Bárta, Tereza Dostálová, Karol Filo, Anna Mírková, Tobiáš Nevřiva, Petra Nováková, Robert Repka, Nela Štěpánková</w:t>
      </w:r>
    </w:p>
    <w:p w14:paraId="310E6A0F" w14:textId="77777777" w:rsidR="00E56E3E" w:rsidRPr="00882E54" w:rsidRDefault="00E56E3E" w:rsidP="00E56E3E">
      <w:pPr>
        <w:spacing w:after="120"/>
        <w:jc w:val="both"/>
      </w:pPr>
      <w:r w:rsidRPr="00882E54">
        <w:t xml:space="preserve"> </w:t>
      </w:r>
    </w:p>
    <w:p w14:paraId="11078FE7" w14:textId="77777777" w:rsidR="00E56E3E" w:rsidRPr="00882E54" w:rsidRDefault="00E56E3E" w:rsidP="00E56E3E">
      <w:pPr>
        <w:spacing w:after="120"/>
        <w:jc w:val="both"/>
        <w:rPr>
          <w:b/>
          <w:bCs/>
        </w:rPr>
      </w:pPr>
      <w:r w:rsidRPr="00882E54">
        <w:rPr>
          <w:b/>
          <w:bCs/>
        </w:rPr>
        <w:t>Projekt vznikl ve spolupráci s výzkumným týmem</w:t>
      </w:r>
      <w:hyperlink r:id="rId9">
        <w:r w:rsidRPr="00882E54">
          <w:rPr>
            <w:b/>
            <w:bCs/>
          </w:rPr>
          <w:t xml:space="preserve"> </w:t>
        </w:r>
      </w:hyperlink>
      <w:hyperlink r:id="rId10">
        <w:r w:rsidRPr="00882E54">
          <w:rPr>
            <w:b/>
            <w:bCs/>
            <w:color w:val="0000FF"/>
            <w:u w:val="single"/>
          </w:rPr>
          <w:t>ResisTerra</w:t>
        </w:r>
      </w:hyperlink>
      <w:r w:rsidRPr="00882E54">
        <w:rPr>
          <w:b/>
          <w:bCs/>
        </w:rPr>
        <w:t xml:space="preserve"> na Fakultě humanitních studií Univerzity Karlovy. </w:t>
      </w:r>
    </w:p>
    <w:p w14:paraId="6A284B36" w14:textId="77777777" w:rsidR="00E56E3E" w:rsidRPr="00882E54" w:rsidRDefault="00E56E3E" w:rsidP="00E56E3E">
      <w:r w:rsidRPr="00882E54">
        <w:t xml:space="preserve"> </w:t>
      </w:r>
    </w:p>
    <w:p w14:paraId="26DA3C99" w14:textId="77777777" w:rsidR="00E56E3E" w:rsidRPr="00882E54" w:rsidRDefault="00E56E3E" w:rsidP="00E56E3E">
      <w:r w:rsidRPr="00882E54">
        <w:t xml:space="preserve">veřejná generální zkouška: 16. 10. v 11:00 </w:t>
      </w:r>
    </w:p>
    <w:p w14:paraId="1D53753A" w14:textId="77777777" w:rsidR="00E56E3E" w:rsidRPr="00882E54" w:rsidRDefault="00E56E3E" w:rsidP="00E56E3E">
      <w:pPr>
        <w:spacing w:after="120"/>
        <w:rPr>
          <w:b/>
          <w:bCs/>
        </w:rPr>
      </w:pPr>
      <w:r w:rsidRPr="00882E54">
        <w:rPr>
          <w:b/>
          <w:bCs/>
        </w:rPr>
        <w:t xml:space="preserve">premiéra: 17. 10. 2025 v 19:30 </w:t>
      </w:r>
      <w:r w:rsidRPr="00882E54">
        <w:br/>
      </w:r>
      <w:r w:rsidRPr="00882E54">
        <w:rPr>
          <w:b/>
          <w:bCs/>
        </w:rPr>
        <w:t xml:space="preserve">Další uvedení: 20. 10. / 27. 10. / 30. 10. / 27. 11. / 19. 12. 2025 a 11. 1. / 28. 1. / 4. 2. 2026 </w:t>
      </w:r>
    </w:p>
    <w:p w14:paraId="25C4FC07" w14:textId="77777777" w:rsidR="00E56E3E" w:rsidRPr="00882E54" w:rsidRDefault="00E56E3E" w:rsidP="00E56E3E">
      <w:r w:rsidRPr="00882E54">
        <w:t xml:space="preserve"> </w:t>
      </w:r>
    </w:p>
    <w:p w14:paraId="110556BD" w14:textId="77777777" w:rsidR="00E56E3E" w:rsidRPr="00882E54" w:rsidRDefault="00E56E3E" w:rsidP="00E56E3E">
      <w:r w:rsidRPr="00882E54">
        <w:t>Vstupenky jsou k zakoupení online na</w:t>
      </w:r>
      <w:hyperlink r:id="rId11">
        <w:r w:rsidRPr="00882E54">
          <w:t xml:space="preserve"> </w:t>
        </w:r>
      </w:hyperlink>
      <w:hyperlink r:id="rId12">
        <w:r w:rsidRPr="00882E54">
          <w:rPr>
            <w:color w:val="0000FF"/>
            <w:u w:val="single"/>
          </w:rPr>
          <w:t>goout.cz</w:t>
        </w:r>
      </w:hyperlink>
      <w:r w:rsidRPr="00882E54">
        <w:t xml:space="preserve"> nebo v pokladně divadla (ve všední dny od 17:00 do 19:30 a o víkendu vždy hodinu před představením). </w:t>
      </w:r>
    </w:p>
    <w:p w14:paraId="558D5E73" w14:textId="14DD3AFF" w:rsidR="0058507E" w:rsidRPr="00341699" w:rsidRDefault="00E56E3E" w:rsidP="00E56E3E">
      <w:pPr>
        <w:rPr>
          <w:rFonts w:cs="Arial"/>
        </w:rPr>
      </w:pPr>
      <w:r w:rsidRPr="00882E54">
        <w:t>Základní vstupné stojí 200 Kč, zvýhodněné vstupné 100 Kč (pro studenty, seniory a ZTP).</w:t>
      </w:r>
    </w:p>
    <w:sectPr w:rsidR="0058507E" w:rsidRPr="00341699" w:rsidSect="00A83151">
      <w:footerReference w:type="default" r:id="rId13"/>
      <w:headerReference w:type="first" r:id="rId14"/>
      <w:footerReference w:type="first" r:id="rId15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896EE" w14:textId="77777777" w:rsidR="00A155C0" w:rsidRDefault="00A155C0" w:rsidP="002910E7">
      <w:pPr>
        <w:spacing w:line="240" w:lineRule="auto"/>
      </w:pPr>
      <w:r>
        <w:separator/>
      </w:r>
    </w:p>
  </w:endnote>
  <w:endnote w:type="continuationSeparator" w:id="0">
    <w:p w14:paraId="42491F25" w14:textId="77777777" w:rsidR="00A155C0" w:rsidRDefault="00A155C0" w:rsidP="002910E7">
      <w:pPr>
        <w:spacing w:line="240" w:lineRule="auto"/>
      </w:pPr>
      <w:r>
        <w:continuationSeparator/>
      </w:r>
    </w:p>
  </w:endnote>
  <w:endnote w:type="continuationNotice" w:id="1">
    <w:p w14:paraId="53220E90" w14:textId="77777777" w:rsidR="00A155C0" w:rsidRDefault="00A155C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58241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35D45" w14:textId="77777777" w:rsidR="00A155C0" w:rsidRDefault="00A155C0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58B9D220" w14:textId="77777777" w:rsidR="00A155C0" w:rsidRDefault="00A155C0" w:rsidP="002910E7">
      <w:pPr>
        <w:spacing w:line="240" w:lineRule="auto"/>
      </w:pPr>
      <w:r>
        <w:continuationSeparator/>
      </w:r>
    </w:p>
  </w:footnote>
  <w:footnote w:type="continuationNotice" w:id="1">
    <w:p w14:paraId="166B801D" w14:textId="77777777" w:rsidR="00A155C0" w:rsidRDefault="00A155C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58242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41778"/>
    <w:rsid w:val="00045B9F"/>
    <w:rsid w:val="00052949"/>
    <w:rsid w:val="000B442F"/>
    <w:rsid w:val="001017B7"/>
    <w:rsid w:val="00106C06"/>
    <w:rsid w:val="001529F2"/>
    <w:rsid w:val="00184EB2"/>
    <w:rsid w:val="001F0040"/>
    <w:rsid w:val="002272C7"/>
    <w:rsid w:val="002910E7"/>
    <w:rsid w:val="002E5EEC"/>
    <w:rsid w:val="00331929"/>
    <w:rsid w:val="00341699"/>
    <w:rsid w:val="003D39D5"/>
    <w:rsid w:val="003F3B1E"/>
    <w:rsid w:val="00445C28"/>
    <w:rsid w:val="00484515"/>
    <w:rsid w:val="004F0B03"/>
    <w:rsid w:val="0053169F"/>
    <w:rsid w:val="00580457"/>
    <w:rsid w:val="00581E6A"/>
    <w:rsid w:val="0058507E"/>
    <w:rsid w:val="00587028"/>
    <w:rsid w:val="00590644"/>
    <w:rsid w:val="00597F97"/>
    <w:rsid w:val="005B1BA0"/>
    <w:rsid w:val="006368FC"/>
    <w:rsid w:val="00694DEB"/>
    <w:rsid w:val="006C5801"/>
    <w:rsid w:val="006D6838"/>
    <w:rsid w:val="00735E40"/>
    <w:rsid w:val="00774D54"/>
    <w:rsid w:val="007A0686"/>
    <w:rsid w:val="007F31D0"/>
    <w:rsid w:val="00801B4E"/>
    <w:rsid w:val="00831141"/>
    <w:rsid w:val="00861C57"/>
    <w:rsid w:val="008824B1"/>
    <w:rsid w:val="008900EF"/>
    <w:rsid w:val="008D7629"/>
    <w:rsid w:val="009224F7"/>
    <w:rsid w:val="009769ED"/>
    <w:rsid w:val="00991425"/>
    <w:rsid w:val="009C70EB"/>
    <w:rsid w:val="00A155C0"/>
    <w:rsid w:val="00A242FC"/>
    <w:rsid w:val="00A32CAD"/>
    <w:rsid w:val="00A61F8E"/>
    <w:rsid w:val="00A83151"/>
    <w:rsid w:val="00AD7E6C"/>
    <w:rsid w:val="00AF34EB"/>
    <w:rsid w:val="00AF4DEE"/>
    <w:rsid w:val="00B101AE"/>
    <w:rsid w:val="00B25541"/>
    <w:rsid w:val="00BC70F0"/>
    <w:rsid w:val="00BE53E1"/>
    <w:rsid w:val="00C10ECD"/>
    <w:rsid w:val="00CC46DE"/>
    <w:rsid w:val="00CE3253"/>
    <w:rsid w:val="00D04EB0"/>
    <w:rsid w:val="00D21D09"/>
    <w:rsid w:val="00D968E8"/>
    <w:rsid w:val="00DB6714"/>
    <w:rsid w:val="00E413AE"/>
    <w:rsid w:val="00E56E3E"/>
    <w:rsid w:val="00EE42D1"/>
    <w:rsid w:val="00EE4507"/>
    <w:rsid w:val="00F30025"/>
    <w:rsid w:val="00F45E26"/>
    <w:rsid w:val="00F65ADE"/>
    <w:rsid w:val="00FC1E80"/>
    <w:rsid w:val="1D35E3FE"/>
    <w:rsid w:val="34B0A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0B4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B442F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0B44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8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goout.net/cs/divadlo-disk/vzej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out.net/cs/divadlo-disk/vzej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www.resisterra.org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resisterra.org/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74a2b4f6bbb52da3117aa8c8e980b72b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f128c5300a4804c16230a9f558497b9f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2BB443-33B2-4F20-BFEE-E9B7BB3D0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7089DD-7A3F-4DC3-8066-EE1405C163B0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customXml/itemProps3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419</Words>
  <Characters>2477</Characters>
  <Application>Microsoft Office Word</Application>
  <DocSecurity>0</DocSecurity>
  <Lines>20</Lines>
  <Paragraphs>5</Paragraphs>
  <ScaleCrop>false</ScaleCrop>
  <Company>AMU</Company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15</cp:revision>
  <dcterms:created xsi:type="dcterms:W3CDTF">2023-02-02T14:24:00Z</dcterms:created>
  <dcterms:modified xsi:type="dcterms:W3CDTF">2025-10-15T13:46:00Z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